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688D6E" w14:textId="77777777" w:rsidR="006C5E1E" w:rsidRPr="000C6F8C" w:rsidRDefault="006C5E1E" w:rsidP="00F31011">
      <w:pPr>
        <w:pBdr>
          <w:top w:val="single" w:sz="6" w:space="0" w:color="000000" w:shadow="1"/>
          <w:left w:val="single" w:sz="6" w:space="0" w:color="000000" w:shadow="1"/>
          <w:bottom w:val="single" w:sz="6" w:space="0" w:color="000000" w:shadow="1"/>
          <w:right w:val="single" w:sz="6" w:space="1" w:color="000000" w:shadow="1"/>
        </w:pBdr>
        <w:shd w:val="pct20" w:color="auto" w:fill="auto"/>
        <w:spacing w:after="0" w:line="240" w:lineRule="auto"/>
        <w:rPr>
          <w:rFonts w:eastAsia="Times New Roman" w:cstheme="minorHAnsi"/>
          <w:b/>
          <w:bCs/>
          <w:color w:val="1F4E79" w:themeColor="accent1" w:themeShade="80"/>
          <w:lang w:eastAsia="fr-FR"/>
        </w:rPr>
      </w:pPr>
    </w:p>
    <w:p w14:paraId="3E068BA7" w14:textId="7B234A81" w:rsidR="006C5E1E" w:rsidRPr="000C6F8C" w:rsidRDefault="003C09A1" w:rsidP="00B51C2C">
      <w:pPr>
        <w:pBdr>
          <w:top w:val="single" w:sz="6" w:space="0" w:color="000000" w:shadow="1"/>
          <w:left w:val="single" w:sz="6" w:space="0" w:color="000000" w:shadow="1"/>
          <w:bottom w:val="single" w:sz="6" w:space="0" w:color="000000" w:shadow="1"/>
          <w:right w:val="single" w:sz="6" w:space="1" w:color="000000" w:shadow="1"/>
        </w:pBdr>
        <w:shd w:val="pct20" w:color="auto" w:fill="auto"/>
        <w:spacing w:after="0" w:line="240" w:lineRule="auto"/>
        <w:jc w:val="center"/>
        <w:rPr>
          <w:rFonts w:eastAsia="Times New Roman" w:cstheme="minorHAnsi"/>
          <w:b/>
          <w:bCs/>
          <w:color w:val="1F4E79" w:themeColor="accent1" w:themeShade="80"/>
          <w:lang w:eastAsia="fr-FR"/>
        </w:rPr>
      </w:pPr>
      <w:r w:rsidRPr="000C6F8C">
        <w:rPr>
          <w:rFonts w:eastAsia="Times New Roman" w:cstheme="minorHAnsi"/>
          <w:b/>
          <w:bCs/>
          <w:color w:val="1F4E79" w:themeColor="accent1" w:themeShade="80"/>
          <w:lang w:eastAsia="fr-FR"/>
        </w:rPr>
        <w:t xml:space="preserve">CAHIER DES CLAUSES TECHNIQUES </w:t>
      </w:r>
      <w:r w:rsidR="00683B3B" w:rsidRPr="000C6F8C">
        <w:rPr>
          <w:rFonts w:eastAsia="Times New Roman" w:cstheme="minorHAnsi"/>
          <w:b/>
          <w:bCs/>
          <w:color w:val="1F4E79" w:themeColor="accent1" w:themeShade="80"/>
          <w:lang w:eastAsia="fr-FR"/>
        </w:rPr>
        <w:t>PARTICULIERES</w:t>
      </w:r>
    </w:p>
    <w:p w14:paraId="1C286594" w14:textId="77777777" w:rsidR="006C5E1E" w:rsidRPr="000C6F8C" w:rsidRDefault="003C09A1" w:rsidP="00B51C2C">
      <w:pPr>
        <w:pBdr>
          <w:top w:val="single" w:sz="6" w:space="0" w:color="000000" w:shadow="1"/>
          <w:left w:val="single" w:sz="6" w:space="0" w:color="000000" w:shadow="1"/>
          <w:bottom w:val="single" w:sz="6" w:space="0" w:color="000000" w:shadow="1"/>
          <w:right w:val="single" w:sz="6" w:space="1" w:color="000000" w:shadow="1"/>
        </w:pBdr>
        <w:shd w:val="pct20" w:color="auto" w:fill="auto"/>
        <w:spacing w:after="0" w:line="240" w:lineRule="auto"/>
        <w:jc w:val="center"/>
        <w:rPr>
          <w:rFonts w:eastAsia="Times New Roman" w:cstheme="minorHAnsi"/>
          <w:lang w:eastAsia="fr-FR"/>
        </w:rPr>
      </w:pPr>
      <w:r w:rsidRPr="000C6F8C">
        <w:rPr>
          <w:rFonts w:eastAsia="Times New Roman" w:cstheme="minorHAnsi"/>
          <w:b/>
          <w:bCs/>
          <w:color w:val="1F4E79" w:themeColor="accent1" w:themeShade="80"/>
          <w:lang w:eastAsia="fr-FR"/>
        </w:rPr>
        <w:t>(C.C.T.P.)</w:t>
      </w:r>
    </w:p>
    <w:p w14:paraId="54CDA56C" w14:textId="77777777" w:rsidR="006C5E1E" w:rsidRPr="000C6F8C" w:rsidRDefault="006C5E1E" w:rsidP="00F31011">
      <w:pPr>
        <w:spacing w:after="0" w:line="240" w:lineRule="auto"/>
        <w:rPr>
          <w:rFonts w:eastAsia="Times New Roman" w:cstheme="minorHAnsi"/>
          <w:lang w:eastAsia="fr-FR"/>
        </w:rPr>
      </w:pPr>
    </w:p>
    <w:p w14:paraId="70500516" w14:textId="77777777" w:rsidR="006C5E1E" w:rsidRPr="000C6F8C" w:rsidRDefault="006C5E1E" w:rsidP="00F31011">
      <w:pPr>
        <w:spacing w:after="0" w:line="240" w:lineRule="auto"/>
        <w:rPr>
          <w:rFonts w:eastAsia="Times New Roman" w:cstheme="minorHAnsi"/>
          <w:b/>
          <w:smallCaps/>
          <w:lang w:eastAsia="fr-FR"/>
        </w:rPr>
      </w:pPr>
    </w:p>
    <w:p w14:paraId="48E00990" w14:textId="77777777" w:rsidR="006C5E1E" w:rsidRPr="000C6F8C" w:rsidRDefault="006C5E1E" w:rsidP="00F31011">
      <w:pPr>
        <w:spacing w:after="0" w:line="240" w:lineRule="auto"/>
        <w:rPr>
          <w:rFonts w:eastAsia="Times New Roman" w:cstheme="minorHAnsi"/>
          <w:b/>
          <w:smallCaps/>
          <w:lang w:eastAsia="fr-FR"/>
        </w:rPr>
      </w:pPr>
    </w:p>
    <w:p w14:paraId="55DBBACB" w14:textId="61D699E3" w:rsidR="006C5E1E" w:rsidRPr="000C6F8C" w:rsidRDefault="00B51C2C" w:rsidP="00B36617">
      <w:pPr>
        <w:tabs>
          <w:tab w:val="center" w:pos="4337"/>
          <w:tab w:val="left" w:pos="6580"/>
        </w:tabs>
        <w:spacing w:after="0" w:line="240" w:lineRule="auto"/>
        <w:jc w:val="center"/>
        <w:rPr>
          <w:rFonts w:eastAsia="Times New Roman" w:cstheme="minorHAnsi"/>
          <w:b/>
          <w:smallCaps/>
          <w:lang w:eastAsia="fr-FR"/>
        </w:rPr>
      </w:pPr>
      <w:r>
        <w:rPr>
          <w:rFonts w:eastAsia="Times New Roman" w:cstheme="minorHAnsi"/>
          <w:b/>
          <w:smallCaps/>
          <w:lang w:eastAsia="fr-FR"/>
        </w:rPr>
        <w:t>P</w:t>
      </w:r>
      <w:r w:rsidR="003C09A1" w:rsidRPr="000C6F8C">
        <w:rPr>
          <w:rFonts w:eastAsia="Times New Roman" w:cstheme="minorHAnsi"/>
          <w:b/>
          <w:smallCaps/>
          <w:lang w:eastAsia="fr-FR"/>
        </w:rPr>
        <w:t>OUVOIR ADJUDICATEUR :</w:t>
      </w:r>
    </w:p>
    <w:p w14:paraId="6999E3A5" w14:textId="77777777" w:rsidR="006C5E1E" w:rsidRPr="000C6F8C" w:rsidRDefault="003C09A1" w:rsidP="00B36617">
      <w:pPr>
        <w:spacing w:after="0" w:line="240" w:lineRule="auto"/>
        <w:jc w:val="center"/>
        <w:rPr>
          <w:rFonts w:eastAsia="Times New Roman" w:cstheme="minorHAnsi"/>
          <w:b/>
          <w:lang w:eastAsia="fr-FR"/>
        </w:rPr>
      </w:pPr>
      <w:r w:rsidRPr="000C6F8C">
        <w:rPr>
          <w:rFonts w:eastAsia="Times New Roman" w:cstheme="minorHAnsi"/>
          <w:b/>
          <w:lang w:eastAsia="fr-FR"/>
        </w:rPr>
        <w:t>EXPERTISE FRANCE</w:t>
      </w:r>
    </w:p>
    <w:p w14:paraId="4FBF3258" w14:textId="77777777" w:rsidR="006C5E1E" w:rsidRPr="000C6F8C" w:rsidRDefault="003C09A1" w:rsidP="00B36617">
      <w:pPr>
        <w:tabs>
          <w:tab w:val="left" w:pos="2880"/>
        </w:tabs>
        <w:spacing w:after="0" w:line="240" w:lineRule="auto"/>
        <w:jc w:val="center"/>
        <w:rPr>
          <w:rFonts w:eastAsia="Times New Roman" w:cstheme="minorHAnsi"/>
          <w:lang w:eastAsia="fr-FR"/>
        </w:rPr>
      </w:pPr>
      <w:r w:rsidRPr="000C6F8C">
        <w:rPr>
          <w:rFonts w:eastAsia="Times New Roman" w:cstheme="minorHAnsi"/>
          <w:lang w:eastAsia="fr-FR"/>
        </w:rPr>
        <w:t>40, Boulevard de Port-Royal</w:t>
      </w:r>
    </w:p>
    <w:p w14:paraId="74FB280B" w14:textId="77777777" w:rsidR="006C5E1E" w:rsidRPr="000C6F8C" w:rsidRDefault="003C09A1" w:rsidP="00B36617">
      <w:pPr>
        <w:tabs>
          <w:tab w:val="left" w:pos="2880"/>
        </w:tabs>
        <w:spacing w:after="0" w:line="240" w:lineRule="auto"/>
        <w:jc w:val="center"/>
        <w:rPr>
          <w:rFonts w:eastAsia="Times New Roman" w:cstheme="minorHAnsi"/>
          <w:lang w:eastAsia="fr-FR"/>
        </w:rPr>
      </w:pPr>
      <w:r w:rsidRPr="000C6F8C">
        <w:rPr>
          <w:rFonts w:eastAsia="Times New Roman" w:cstheme="minorHAnsi"/>
          <w:lang w:eastAsia="fr-FR"/>
        </w:rPr>
        <w:t>75005 Paris</w:t>
      </w:r>
    </w:p>
    <w:p w14:paraId="623C122C" w14:textId="00DA7196" w:rsidR="006C5E1E" w:rsidRPr="000C6F8C" w:rsidRDefault="003C09A1" w:rsidP="00B36617">
      <w:pPr>
        <w:spacing w:after="0" w:line="240" w:lineRule="auto"/>
        <w:jc w:val="center"/>
        <w:rPr>
          <w:rFonts w:eastAsia="Times New Roman" w:cstheme="minorHAnsi"/>
          <w:lang w:eastAsia="fr-FR"/>
        </w:rPr>
      </w:pPr>
      <w:r w:rsidRPr="000C6F8C">
        <w:rPr>
          <w:rFonts w:eastAsia="Times New Roman" w:cstheme="minorHAnsi"/>
          <w:lang w:eastAsia="fr-FR"/>
        </w:rPr>
        <w:t>France</w:t>
      </w:r>
    </w:p>
    <w:p w14:paraId="35921CA5" w14:textId="77777777" w:rsidR="006C5E1E" w:rsidRPr="000C6F8C" w:rsidRDefault="006C5E1E" w:rsidP="00B36617">
      <w:pPr>
        <w:spacing w:after="0" w:line="240" w:lineRule="auto"/>
        <w:jc w:val="center"/>
        <w:rPr>
          <w:rFonts w:eastAsia="Times New Roman" w:cstheme="minorHAnsi"/>
          <w:lang w:eastAsia="fr-FR"/>
        </w:rPr>
      </w:pPr>
    </w:p>
    <w:p w14:paraId="4161A6AE" w14:textId="77777777" w:rsidR="006C5E1E" w:rsidRPr="000C6F8C" w:rsidRDefault="006C5E1E" w:rsidP="00B36617">
      <w:pPr>
        <w:spacing w:after="0" w:line="240" w:lineRule="auto"/>
        <w:jc w:val="center"/>
        <w:rPr>
          <w:rFonts w:eastAsia="Times New Roman" w:cstheme="minorHAnsi"/>
          <w:lang w:eastAsia="fr-FR"/>
        </w:rPr>
      </w:pPr>
    </w:p>
    <w:p w14:paraId="5A4438A7" w14:textId="77777777" w:rsidR="006C5E1E" w:rsidRPr="000C6F8C" w:rsidRDefault="006C5E1E" w:rsidP="00B36617">
      <w:pPr>
        <w:spacing w:after="0" w:line="240" w:lineRule="auto"/>
        <w:jc w:val="center"/>
        <w:rPr>
          <w:rFonts w:eastAsia="Times New Roman" w:cstheme="minorHAnsi"/>
          <w:lang w:eastAsia="fr-FR"/>
        </w:rPr>
      </w:pPr>
    </w:p>
    <w:p w14:paraId="063E3789" w14:textId="77777777" w:rsidR="006C5E1E" w:rsidRPr="000C6F8C" w:rsidRDefault="006C5E1E" w:rsidP="00B36617">
      <w:pPr>
        <w:spacing w:after="0" w:line="240" w:lineRule="auto"/>
        <w:jc w:val="center"/>
        <w:rPr>
          <w:rFonts w:eastAsia="Times New Roman" w:cstheme="minorHAnsi"/>
          <w:lang w:eastAsia="fr-FR"/>
        </w:rPr>
      </w:pPr>
    </w:p>
    <w:p w14:paraId="1BE54695" w14:textId="77777777" w:rsidR="006C5E1E" w:rsidRPr="000C6F8C" w:rsidRDefault="006C5E1E" w:rsidP="00B36617">
      <w:pPr>
        <w:spacing w:after="0" w:line="240" w:lineRule="auto"/>
        <w:jc w:val="center"/>
        <w:rPr>
          <w:rFonts w:eastAsia="Times New Roman" w:cstheme="minorHAnsi"/>
          <w:lang w:eastAsia="fr-FR"/>
        </w:rPr>
      </w:pPr>
    </w:p>
    <w:p w14:paraId="45D1845E" w14:textId="77777777" w:rsidR="006C5E1E" w:rsidRPr="000C6F8C" w:rsidRDefault="006C5E1E" w:rsidP="00B36617">
      <w:pPr>
        <w:spacing w:after="0" w:line="240" w:lineRule="auto"/>
        <w:jc w:val="center"/>
        <w:rPr>
          <w:rFonts w:eastAsia="Times New Roman" w:cstheme="minorHAnsi"/>
          <w:lang w:eastAsia="fr-FR"/>
        </w:rPr>
      </w:pPr>
    </w:p>
    <w:p w14:paraId="11CFD382" w14:textId="57442BFB" w:rsidR="006C5E1E" w:rsidRPr="000221A1" w:rsidRDefault="003C09A1" w:rsidP="00B36617">
      <w:pPr>
        <w:spacing w:after="0" w:line="240" w:lineRule="auto"/>
        <w:jc w:val="center"/>
        <w:rPr>
          <w:rFonts w:eastAsia="Times New Roman" w:cstheme="minorHAnsi"/>
          <w:b/>
          <w:bCs/>
          <w:lang w:eastAsia="fr-FR"/>
        </w:rPr>
      </w:pPr>
      <w:r w:rsidRPr="000C6F8C">
        <w:rPr>
          <w:rFonts w:eastAsia="Times New Roman" w:cstheme="minorHAnsi"/>
          <w:b/>
          <w:bCs/>
          <w:lang w:eastAsia="fr-FR"/>
        </w:rPr>
        <w:t>Objet de la consultation :</w:t>
      </w:r>
    </w:p>
    <w:p w14:paraId="4C142304" w14:textId="77777777" w:rsidR="00683B3B" w:rsidRPr="000221A1" w:rsidRDefault="00683B3B" w:rsidP="00B36617">
      <w:pPr>
        <w:spacing w:after="0" w:line="240" w:lineRule="auto"/>
        <w:jc w:val="center"/>
        <w:rPr>
          <w:rFonts w:eastAsia="Times New Roman" w:cstheme="minorHAnsi"/>
          <w:lang w:eastAsia="fr-FR"/>
        </w:rPr>
      </w:pPr>
    </w:p>
    <w:p w14:paraId="094C6B03" w14:textId="09511B04" w:rsidR="006C5E1E" w:rsidRPr="000221A1" w:rsidRDefault="00476745" w:rsidP="00B36617">
      <w:pPr>
        <w:jc w:val="center"/>
        <w:rPr>
          <w:rFonts w:cstheme="minorHAnsi"/>
          <w:b/>
          <w:bCs/>
        </w:rPr>
      </w:pPr>
      <w:r>
        <w:rPr>
          <w:rFonts w:eastAsia="Arial" w:cstheme="minorHAnsi"/>
        </w:rPr>
        <w:t>FOURNITURE ET</w:t>
      </w:r>
      <w:r w:rsidR="008D18F6">
        <w:rPr>
          <w:rFonts w:eastAsia="Arial" w:cstheme="minorHAnsi"/>
        </w:rPr>
        <w:t xml:space="preserve"> </w:t>
      </w:r>
      <w:r w:rsidR="00741F69" w:rsidRPr="000221A1">
        <w:rPr>
          <w:rFonts w:eastAsia="Arial" w:cstheme="minorHAnsi"/>
        </w:rPr>
        <w:t xml:space="preserve">LIVRAISON DE </w:t>
      </w:r>
      <w:r w:rsidR="00946D6C">
        <w:rPr>
          <w:rFonts w:eastAsia="Arial" w:cstheme="minorHAnsi"/>
        </w:rPr>
        <w:t>VEHICULE</w:t>
      </w:r>
      <w:r w:rsidR="00A54C3A">
        <w:rPr>
          <w:rFonts w:eastAsia="Arial" w:cstheme="minorHAnsi"/>
        </w:rPr>
        <w:t>S</w:t>
      </w:r>
      <w:r>
        <w:rPr>
          <w:rFonts w:eastAsia="Arial" w:cstheme="minorHAnsi"/>
        </w:rPr>
        <w:t xml:space="preserve"> </w:t>
      </w:r>
      <w:r w:rsidR="00A54C3A">
        <w:rPr>
          <w:rFonts w:eastAsia="Arial" w:cstheme="minorHAnsi"/>
        </w:rPr>
        <w:t>TERRESTRES A MO</w:t>
      </w:r>
      <w:r w:rsidR="001F07BE">
        <w:rPr>
          <w:rFonts w:eastAsia="Arial" w:cstheme="minorHAnsi"/>
        </w:rPr>
        <w:t>TEUR DE TYPE</w:t>
      </w:r>
      <w:r w:rsidR="009F67ED">
        <w:rPr>
          <w:rFonts w:eastAsia="Arial" w:cstheme="minorHAnsi"/>
        </w:rPr>
        <w:t>S SUV,</w:t>
      </w:r>
      <w:r w:rsidR="000D5AA9">
        <w:rPr>
          <w:rFonts w:eastAsia="Arial" w:cstheme="minorHAnsi"/>
        </w:rPr>
        <w:t xml:space="preserve"> 4*4</w:t>
      </w:r>
      <w:r w:rsidR="009F67ED">
        <w:rPr>
          <w:rFonts w:eastAsia="Arial" w:cstheme="minorHAnsi"/>
        </w:rPr>
        <w:t xml:space="preserve"> ET URBAINS</w:t>
      </w:r>
      <w:r w:rsidR="002752D3">
        <w:rPr>
          <w:rFonts w:eastAsia="Arial" w:cstheme="minorHAnsi"/>
        </w:rPr>
        <w:t>, ET CONTRAT DE MAINTENANCE,</w:t>
      </w:r>
      <w:r w:rsidR="000D5AA9">
        <w:rPr>
          <w:rFonts w:eastAsia="Arial" w:cstheme="minorHAnsi"/>
        </w:rPr>
        <w:t xml:space="preserve"> </w:t>
      </w:r>
      <w:r w:rsidR="001F07BE">
        <w:rPr>
          <w:rFonts w:eastAsia="Arial" w:cstheme="minorHAnsi"/>
        </w:rPr>
        <w:t>EN</w:t>
      </w:r>
      <w:r w:rsidR="000D5AA9">
        <w:rPr>
          <w:rFonts w:eastAsia="Arial" w:cstheme="minorHAnsi"/>
        </w:rPr>
        <w:t xml:space="preserve"> </w:t>
      </w:r>
      <w:r w:rsidR="001F07BE">
        <w:rPr>
          <w:rFonts w:eastAsia="Arial" w:cstheme="minorHAnsi"/>
        </w:rPr>
        <w:t>RCA</w:t>
      </w:r>
      <w:r w:rsidR="00A54C3A">
        <w:rPr>
          <w:rFonts w:eastAsia="Arial" w:cstheme="minorHAnsi"/>
        </w:rPr>
        <w:t xml:space="preserve"> POUR EXPERTISE FRANCE</w:t>
      </w:r>
    </w:p>
    <w:p w14:paraId="53B205F0" w14:textId="77777777" w:rsidR="006C5E1E" w:rsidRPr="000221A1" w:rsidRDefault="006C5E1E" w:rsidP="00F31011">
      <w:pPr>
        <w:rPr>
          <w:rFonts w:eastAsia="Times New Roman" w:cstheme="minorHAnsi"/>
          <w:sz w:val="24"/>
          <w:szCs w:val="24"/>
        </w:rPr>
      </w:pPr>
    </w:p>
    <w:p w14:paraId="0001309A" w14:textId="40D7AF10" w:rsidR="00635412" w:rsidRDefault="00635412" w:rsidP="00F31011">
      <w:pPr>
        <w:spacing w:after="0" w:line="240" w:lineRule="auto"/>
        <w:rPr>
          <w:rFonts w:cstheme="minorHAnsi"/>
        </w:rPr>
      </w:pPr>
      <w:r>
        <w:rPr>
          <w:rFonts w:cstheme="minorHAnsi"/>
        </w:rPr>
        <w:br w:type="page"/>
      </w:r>
    </w:p>
    <w:p w14:paraId="2D63E071" w14:textId="77777777" w:rsidR="006C5E1E" w:rsidRPr="000221A1" w:rsidRDefault="006C5E1E" w:rsidP="00F31011">
      <w:pPr>
        <w:spacing w:after="0" w:line="240" w:lineRule="auto"/>
        <w:rPr>
          <w:rFonts w:cstheme="minorHAnsi"/>
        </w:rPr>
      </w:pPr>
    </w:p>
    <w:p w14:paraId="48B225AA" w14:textId="77777777" w:rsidR="006C5E1E" w:rsidRPr="000221A1" w:rsidRDefault="006C5E1E" w:rsidP="00F31011">
      <w:pPr>
        <w:spacing w:after="0" w:line="240" w:lineRule="auto"/>
        <w:rPr>
          <w:rFonts w:cstheme="minorHAnsi"/>
        </w:rPr>
      </w:pPr>
    </w:p>
    <w:p w14:paraId="755BBA8E" w14:textId="77777777" w:rsidR="006C5E1E" w:rsidRPr="000221A1" w:rsidRDefault="006C5E1E" w:rsidP="00F31011">
      <w:pPr>
        <w:spacing w:after="0" w:line="240" w:lineRule="auto"/>
        <w:rPr>
          <w:rFonts w:cstheme="minorHAnsi"/>
        </w:rPr>
      </w:pPr>
    </w:p>
    <w:p w14:paraId="5B10D272" w14:textId="77777777" w:rsidR="006C5E1E" w:rsidRPr="000221A1" w:rsidRDefault="006C5E1E" w:rsidP="00F31011">
      <w:pPr>
        <w:spacing w:after="0" w:line="240" w:lineRule="auto"/>
        <w:rPr>
          <w:rFonts w:cstheme="minorHAnsi"/>
        </w:rPr>
      </w:pPr>
    </w:p>
    <w:p w14:paraId="2F6638CE" w14:textId="77777777" w:rsidR="006C5E1E" w:rsidRPr="000221A1" w:rsidRDefault="006C5E1E" w:rsidP="00F31011">
      <w:pPr>
        <w:spacing w:after="0" w:line="240" w:lineRule="auto"/>
        <w:rPr>
          <w:rFonts w:cstheme="minorHAnsi"/>
        </w:rPr>
      </w:pPr>
    </w:p>
    <w:p w14:paraId="7F9E050F" w14:textId="77777777" w:rsidR="006C5E1E" w:rsidRPr="000221A1" w:rsidRDefault="006C5E1E" w:rsidP="00F31011">
      <w:pPr>
        <w:spacing w:after="0" w:line="240" w:lineRule="auto"/>
        <w:rPr>
          <w:rFonts w:eastAsia="Times New Roman" w:cstheme="minorHAnsi"/>
          <w:lang w:eastAsia="fr-FR"/>
        </w:rPr>
      </w:pPr>
    </w:p>
    <w:p w14:paraId="6C350290" w14:textId="77777777" w:rsidR="006C5E1E" w:rsidRPr="000221A1" w:rsidRDefault="006C5E1E" w:rsidP="00F31011">
      <w:pPr>
        <w:spacing w:after="0" w:line="240" w:lineRule="auto"/>
        <w:rPr>
          <w:rFonts w:eastAsia="Times New Roman" w:cstheme="minorHAnsi"/>
          <w:lang w:eastAsia="fr-FR"/>
        </w:rPr>
      </w:pPr>
    </w:p>
    <w:sdt>
      <w:sdtPr>
        <w:rPr>
          <w:rFonts w:asciiTheme="minorHAnsi" w:eastAsiaTheme="minorHAnsi" w:hAnsiTheme="minorHAnsi" w:cstheme="minorHAnsi"/>
          <w:caps w:val="0"/>
          <w:smallCaps w:val="0"/>
          <w:color w:val="auto"/>
          <w:sz w:val="22"/>
          <w:szCs w:val="22"/>
          <w:lang w:eastAsia="en-US"/>
        </w:rPr>
        <w:id w:val="-2904860"/>
        <w:docPartObj>
          <w:docPartGallery w:val="Table of Contents"/>
          <w:docPartUnique/>
        </w:docPartObj>
      </w:sdtPr>
      <w:sdtEndPr/>
      <w:sdtContent>
        <w:p w14:paraId="2BDEE624" w14:textId="3CBB69C8" w:rsidR="006C5E1E" w:rsidRPr="005C2120" w:rsidRDefault="003C09A1" w:rsidP="00F31011">
          <w:pPr>
            <w:pStyle w:val="En-ttedetabledesmatires"/>
            <w:spacing w:before="0" w:after="0" w:line="240" w:lineRule="auto"/>
            <w:ind w:left="0" w:firstLine="0"/>
            <w:rPr>
              <w:rFonts w:asciiTheme="minorHAnsi" w:hAnsiTheme="minorHAnsi" w:cstheme="minorHAnsi"/>
              <w:b/>
              <w:color w:val="auto"/>
              <w:sz w:val="22"/>
              <w:szCs w:val="22"/>
            </w:rPr>
          </w:pPr>
          <w:r w:rsidRPr="005C2120">
            <w:rPr>
              <w:rFonts w:asciiTheme="minorHAnsi" w:hAnsiTheme="minorHAnsi" w:cstheme="minorHAnsi"/>
              <w:b/>
              <w:color w:val="auto"/>
              <w:sz w:val="22"/>
              <w:szCs w:val="22"/>
            </w:rPr>
            <w:t>Sommaire</w:t>
          </w:r>
        </w:p>
        <w:p w14:paraId="64337149" w14:textId="77777777" w:rsidR="005C2120" w:rsidRPr="005C2120" w:rsidRDefault="005C2120" w:rsidP="00F31011">
          <w:pPr>
            <w:rPr>
              <w:rFonts w:cstheme="minorHAnsi"/>
              <w:caps/>
            </w:rPr>
          </w:pPr>
        </w:p>
        <w:p w14:paraId="2AD6514B" w14:textId="535F36F7" w:rsidR="00C26767" w:rsidRDefault="003C09A1" w:rsidP="00F31011">
          <w:pPr>
            <w:pStyle w:val="TM1"/>
            <w:tabs>
              <w:tab w:val="left" w:pos="440"/>
              <w:tab w:val="right" w:leader="dot" w:pos="8664"/>
            </w:tabs>
            <w:rPr>
              <w:rFonts w:eastAsiaTheme="minorEastAsia"/>
              <w:b w:val="0"/>
              <w:bCs w:val="0"/>
              <w:noProof/>
              <w:sz w:val="22"/>
              <w:szCs w:val="22"/>
              <w:lang w:eastAsia="fr-FR"/>
            </w:rPr>
          </w:pPr>
          <w:r w:rsidRPr="005C2120">
            <w:rPr>
              <w:rFonts w:cstheme="minorHAnsi"/>
            </w:rPr>
            <w:fldChar w:fldCharType="begin"/>
          </w:r>
          <w:r w:rsidRPr="005C2120">
            <w:rPr>
              <w:rFonts w:cstheme="minorHAnsi"/>
            </w:rPr>
            <w:instrText>TOC \z \o "1-1"</w:instrText>
          </w:r>
          <w:r w:rsidRPr="005C2120">
            <w:rPr>
              <w:rFonts w:cstheme="minorHAnsi"/>
            </w:rPr>
            <w:fldChar w:fldCharType="separate"/>
          </w:r>
          <w:r w:rsidR="00C26767" w:rsidRPr="005806E7">
            <w:rPr>
              <w:rFonts w:cstheme="minorHAnsi"/>
              <w:noProof/>
            </w:rPr>
            <w:t>1.</w:t>
          </w:r>
          <w:r w:rsidR="00C26767">
            <w:rPr>
              <w:rFonts w:eastAsiaTheme="minorEastAsia"/>
              <w:b w:val="0"/>
              <w:bCs w:val="0"/>
              <w:noProof/>
              <w:sz w:val="22"/>
              <w:szCs w:val="22"/>
              <w:lang w:eastAsia="fr-FR"/>
            </w:rPr>
            <w:tab/>
          </w:r>
          <w:r w:rsidR="00C26767" w:rsidRPr="005806E7">
            <w:rPr>
              <w:rFonts w:cstheme="minorHAnsi"/>
              <w:noProof/>
            </w:rPr>
            <w:t>INFORMATIONS GENERALES</w:t>
          </w:r>
          <w:r w:rsidR="00C26767">
            <w:rPr>
              <w:noProof/>
              <w:webHidden/>
            </w:rPr>
            <w:tab/>
          </w:r>
          <w:r w:rsidR="00C26767">
            <w:rPr>
              <w:noProof/>
              <w:webHidden/>
            </w:rPr>
            <w:fldChar w:fldCharType="begin"/>
          </w:r>
          <w:r w:rsidR="00C26767">
            <w:rPr>
              <w:noProof/>
              <w:webHidden/>
            </w:rPr>
            <w:instrText xml:space="preserve"> PAGEREF _Toc130243766 \h </w:instrText>
          </w:r>
          <w:r w:rsidR="00C26767">
            <w:rPr>
              <w:noProof/>
              <w:webHidden/>
            </w:rPr>
          </w:r>
          <w:r w:rsidR="00C26767">
            <w:rPr>
              <w:noProof/>
              <w:webHidden/>
            </w:rPr>
            <w:fldChar w:fldCharType="separate"/>
          </w:r>
          <w:r w:rsidR="00911CB5">
            <w:rPr>
              <w:noProof/>
              <w:webHidden/>
            </w:rPr>
            <w:t>3</w:t>
          </w:r>
          <w:r w:rsidR="00C26767">
            <w:rPr>
              <w:noProof/>
              <w:webHidden/>
            </w:rPr>
            <w:fldChar w:fldCharType="end"/>
          </w:r>
        </w:p>
        <w:p w14:paraId="7AF966A3" w14:textId="6DDE3F83" w:rsidR="00C26767" w:rsidRDefault="00C26767" w:rsidP="00F31011">
          <w:pPr>
            <w:pStyle w:val="TM1"/>
            <w:tabs>
              <w:tab w:val="left" w:pos="440"/>
              <w:tab w:val="right" w:leader="dot" w:pos="8664"/>
            </w:tabs>
            <w:rPr>
              <w:rFonts w:eastAsiaTheme="minorEastAsia"/>
              <w:b w:val="0"/>
              <w:bCs w:val="0"/>
              <w:noProof/>
              <w:sz w:val="22"/>
              <w:szCs w:val="22"/>
              <w:lang w:eastAsia="fr-FR"/>
            </w:rPr>
          </w:pPr>
          <w:r w:rsidRPr="005806E7">
            <w:rPr>
              <w:rFonts w:cstheme="minorHAnsi"/>
              <w:noProof/>
            </w:rPr>
            <w:t>2.</w:t>
          </w:r>
          <w:r>
            <w:rPr>
              <w:rFonts w:eastAsiaTheme="minorEastAsia"/>
              <w:b w:val="0"/>
              <w:bCs w:val="0"/>
              <w:noProof/>
              <w:sz w:val="22"/>
              <w:szCs w:val="22"/>
              <w:lang w:eastAsia="fr-FR"/>
            </w:rPr>
            <w:tab/>
          </w:r>
          <w:r w:rsidRPr="005806E7">
            <w:rPr>
              <w:rFonts w:cstheme="minorHAnsi"/>
              <w:noProof/>
            </w:rPr>
            <w:t>DESCRIPTION DES BIENS A FOURNIR</w:t>
          </w:r>
          <w:r>
            <w:rPr>
              <w:noProof/>
              <w:webHidden/>
            </w:rPr>
            <w:tab/>
          </w:r>
          <w:r>
            <w:rPr>
              <w:noProof/>
              <w:webHidden/>
            </w:rPr>
            <w:fldChar w:fldCharType="begin"/>
          </w:r>
          <w:r>
            <w:rPr>
              <w:noProof/>
              <w:webHidden/>
            </w:rPr>
            <w:instrText xml:space="preserve"> PAGEREF _Toc130243767 \h </w:instrText>
          </w:r>
          <w:r>
            <w:rPr>
              <w:noProof/>
              <w:webHidden/>
            </w:rPr>
          </w:r>
          <w:r>
            <w:rPr>
              <w:noProof/>
              <w:webHidden/>
            </w:rPr>
            <w:fldChar w:fldCharType="separate"/>
          </w:r>
          <w:r w:rsidR="00911CB5">
            <w:rPr>
              <w:noProof/>
              <w:webHidden/>
            </w:rPr>
            <w:t>4</w:t>
          </w:r>
          <w:r>
            <w:rPr>
              <w:noProof/>
              <w:webHidden/>
            </w:rPr>
            <w:fldChar w:fldCharType="end"/>
          </w:r>
        </w:p>
        <w:p w14:paraId="4CE3647D" w14:textId="221D090D" w:rsidR="00C26767" w:rsidRDefault="00C26767" w:rsidP="00F31011">
          <w:pPr>
            <w:pStyle w:val="TM1"/>
            <w:tabs>
              <w:tab w:val="left" w:pos="440"/>
              <w:tab w:val="right" w:leader="dot" w:pos="8664"/>
            </w:tabs>
            <w:rPr>
              <w:rFonts w:eastAsiaTheme="minorEastAsia"/>
              <w:b w:val="0"/>
              <w:bCs w:val="0"/>
              <w:noProof/>
              <w:sz w:val="22"/>
              <w:szCs w:val="22"/>
              <w:lang w:eastAsia="fr-FR"/>
            </w:rPr>
          </w:pPr>
          <w:r w:rsidRPr="005806E7">
            <w:rPr>
              <w:rFonts w:cstheme="minorHAnsi"/>
              <w:noProof/>
            </w:rPr>
            <w:t>3.</w:t>
          </w:r>
          <w:r>
            <w:rPr>
              <w:rFonts w:eastAsiaTheme="minorEastAsia"/>
              <w:b w:val="0"/>
              <w:bCs w:val="0"/>
              <w:noProof/>
              <w:sz w:val="22"/>
              <w:szCs w:val="22"/>
              <w:lang w:eastAsia="fr-FR"/>
            </w:rPr>
            <w:tab/>
          </w:r>
          <w:r w:rsidRPr="005806E7">
            <w:rPr>
              <w:rFonts w:cstheme="minorHAnsi"/>
              <w:noProof/>
            </w:rPr>
            <w:t>MODALITÉS D’EXÉCUTION DES PRESTATIONS</w:t>
          </w:r>
          <w:r>
            <w:rPr>
              <w:noProof/>
              <w:webHidden/>
            </w:rPr>
            <w:tab/>
          </w:r>
          <w:r>
            <w:rPr>
              <w:noProof/>
              <w:webHidden/>
            </w:rPr>
            <w:fldChar w:fldCharType="begin"/>
          </w:r>
          <w:r>
            <w:rPr>
              <w:noProof/>
              <w:webHidden/>
            </w:rPr>
            <w:instrText xml:space="preserve"> PAGEREF _Toc130243768 \h </w:instrText>
          </w:r>
          <w:r>
            <w:rPr>
              <w:noProof/>
              <w:webHidden/>
            </w:rPr>
          </w:r>
          <w:r>
            <w:rPr>
              <w:noProof/>
              <w:webHidden/>
            </w:rPr>
            <w:fldChar w:fldCharType="separate"/>
          </w:r>
          <w:r w:rsidR="00911CB5">
            <w:rPr>
              <w:noProof/>
              <w:webHidden/>
            </w:rPr>
            <w:t>6</w:t>
          </w:r>
          <w:r>
            <w:rPr>
              <w:noProof/>
              <w:webHidden/>
            </w:rPr>
            <w:fldChar w:fldCharType="end"/>
          </w:r>
        </w:p>
        <w:p w14:paraId="249FDFF1" w14:textId="1E5B2CE7" w:rsidR="006C5E1E" w:rsidRPr="005C2120" w:rsidRDefault="003C09A1" w:rsidP="00F31011">
          <w:pPr>
            <w:spacing w:after="0" w:line="240" w:lineRule="auto"/>
            <w:rPr>
              <w:rFonts w:cstheme="minorHAnsi"/>
            </w:rPr>
          </w:pPr>
          <w:r w:rsidRPr="005C2120">
            <w:rPr>
              <w:rFonts w:cstheme="minorHAnsi"/>
            </w:rPr>
            <w:fldChar w:fldCharType="end"/>
          </w:r>
        </w:p>
      </w:sdtContent>
    </w:sdt>
    <w:p w14:paraId="245EEAA8" w14:textId="77777777" w:rsidR="006C5E1E" w:rsidRPr="000C6F8C" w:rsidRDefault="003C09A1" w:rsidP="00F31011">
      <w:pPr>
        <w:spacing w:after="0" w:line="240" w:lineRule="auto"/>
        <w:rPr>
          <w:rFonts w:eastAsia="Times New Roman" w:cstheme="minorHAnsi"/>
          <w:lang w:eastAsia="fr-FR"/>
        </w:rPr>
      </w:pPr>
      <w:r w:rsidRPr="007C2C05">
        <w:rPr>
          <w:rFonts w:cstheme="minorHAnsi"/>
        </w:rPr>
        <w:br w:type="page"/>
      </w:r>
    </w:p>
    <w:p w14:paraId="685D06A8" w14:textId="77777777" w:rsidR="006C5E1E" w:rsidRPr="000C6F8C" w:rsidRDefault="003C09A1" w:rsidP="00F31011">
      <w:pPr>
        <w:pStyle w:val="Titre1"/>
        <w:spacing w:before="0" w:after="0" w:line="240" w:lineRule="auto"/>
        <w:rPr>
          <w:rFonts w:asciiTheme="minorHAnsi" w:hAnsiTheme="minorHAnsi" w:cstheme="minorHAnsi"/>
          <w:sz w:val="22"/>
          <w:szCs w:val="22"/>
        </w:rPr>
      </w:pPr>
      <w:bookmarkStart w:id="0" w:name="_Hlk497644589"/>
      <w:bookmarkStart w:id="1" w:name="_Toc500867496"/>
      <w:bookmarkStart w:id="2" w:name="_Toc494561406"/>
      <w:bookmarkStart w:id="3" w:name="_Toc93502946"/>
      <w:bookmarkStart w:id="4" w:name="_Toc130243766"/>
      <w:bookmarkStart w:id="5" w:name="_Toc494463145"/>
      <w:bookmarkStart w:id="6" w:name="_Toc494213289"/>
      <w:bookmarkEnd w:id="0"/>
      <w:r w:rsidRPr="000C6F8C">
        <w:rPr>
          <w:rFonts w:asciiTheme="minorHAnsi" w:hAnsiTheme="minorHAnsi" w:cstheme="minorHAnsi"/>
          <w:sz w:val="22"/>
          <w:szCs w:val="22"/>
        </w:rPr>
        <w:lastRenderedPageBreak/>
        <w:t>INFORMATIONS GENERALES</w:t>
      </w:r>
      <w:bookmarkEnd w:id="1"/>
      <w:bookmarkEnd w:id="2"/>
      <w:bookmarkEnd w:id="3"/>
      <w:bookmarkEnd w:id="4"/>
    </w:p>
    <w:p w14:paraId="53D5587F" w14:textId="77777777" w:rsidR="006C5E1E" w:rsidRPr="000C6F8C" w:rsidRDefault="003C09A1" w:rsidP="00F31011">
      <w:pPr>
        <w:pStyle w:val="Titre2-DAO"/>
        <w:numPr>
          <w:ilvl w:val="1"/>
          <w:numId w:val="16"/>
        </w:numPr>
        <w:ind w:left="0" w:firstLine="0"/>
        <w:rPr>
          <w:rFonts w:asciiTheme="minorHAnsi" w:hAnsiTheme="minorHAnsi" w:cstheme="minorHAnsi"/>
        </w:rPr>
      </w:pPr>
      <w:bookmarkStart w:id="7" w:name="_Toc498293903"/>
      <w:bookmarkStart w:id="8" w:name="_Toc498293745"/>
      <w:bookmarkStart w:id="9" w:name="_Toc498293626"/>
      <w:bookmarkStart w:id="10" w:name="_Toc498293450"/>
      <w:bookmarkStart w:id="11" w:name="_Toc498293389"/>
      <w:bookmarkStart w:id="12" w:name="_Toc498293287"/>
      <w:bookmarkStart w:id="13" w:name="_Toc323563473"/>
      <w:bookmarkStart w:id="14" w:name="_Toc322076716"/>
      <w:bookmarkStart w:id="15" w:name="_Toc322076153"/>
      <w:bookmarkStart w:id="16" w:name="_Toc500867497"/>
      <w:bookmarkEnd w:id="7"/>
      <w:bookmarkEnd w:id="8"/>
      <w:bookmarkEnd w:id="9"/>
      <w:bookmarkEnd w:id="10"/>
      <w:bookmarkEnd w:id="11"/>
      <w:bookmarkEnd w:id="12"/>
      <w:r w:rsidRPr="000C6F8C">
        <w:rPr>
          <w:rFonts w:asciiTheme="minorHAnsi" w:hAnsiTheme="minorHAnsi" w:cstheme="minorHAnsi"/>
        </w:rPr>
        <w:t>P</w:t>
      </w:r>
      <w:bookmarkEnd w:id="13"/>
      <w:bookmarkEnd w:id="14"/>
      <w:bookmarkEnd w:id="15"/>
      <w:r w:rsidRPr="000C6F8C">
        <w:rPr>
          <w:rFonts w:asciiTheme="minorHAnsi" w:hAnsiTheme="minorHAnsi" w:cstheme="minorHAnsi"/>
        </w:rPr>
        <w:t>résentation d’Expertise France</w:t>
      </w:r>
      <w:bookmarkEnd w:id="16"/>
      <w:r w:rsidRPr="000C6F8C">
        <w:rPr>
          <w:rFonts w:asciiTheme="minorHAnsi" w:hAnsiTheme="minorHAnsi" w:cstheme="minorHAnsi"/>
        </w:rPr>
        <w:t xml:space="preserve"> </w:t>
      </w:r>
      <w:bookmarkEnd w:id="5"/>
      <w:bookmarkEnd w:id="6"/>
    </w:p>
    <w:p w14:paraId="03FC5E19" w14:textId="77777777" w:rsidR="00993D73" w:rsidRPr="008F68CE" w:rsidRDefault="00993D73" w:rsidP="00F31011">
      <w:pPr>
        <w:spacing w:after="0" w:line="240" w:lineRule="auto"/>
        <w:rPr>
          <w:rFonts w:cstheme="minorHAnsi"/>
        </w:rPr>
      </w:pPr>
      <w:bookmarkStart w:id="17" w:name="_Toc498289805"/>
      <w:bookmarkEnd w:id="17"/>
    </w:p>
    <w:p w14:paraId="3788E9BF" w14:textId="3BAC2C78" w:rsidR="001F07BE" w:rsidRDefault="001F07BE" w:rsidP="00F31011">
      <w:pPr>
        <w:spacing w:after="0"/>
      </w:pPr>
      <w:r>
        <w:t>Expertise France est l’agence publique de conception et de mise en œuvre de projets internationaux de coopération technique, membre du groupe AFD. L’Agence intervient autour de quatre axes prioritaires : </w:t>
      </w:r>
      <w:r>
        <w:br/>
      </w:r>
    </w:p>
    <w:p w14:paraId="1A7C0ABF" w14:textId="23F20DC5" w:rsidR="001F07BE" w:rsidRPr="001F07BE" w:rsidRDefault="001F07BE" w:rsidP="00F31011">
      <w:pPr>
        <w:pStyle w:val="Paragraphedeliste"/>
        <w:numPr>
          <w:ilvl w:val="0"/>
          <w:numId w:val="34"/>
        </w:numPr>
        <w:rPr>
          <w:rFonts w:asciiTheme="minorHAnsi" w:hAnsiTheme="minorHAnsi" w:cstheme="minorHAnsi"/>
          <w:sz w:val="22"/>
        </w:rPr>
      </w:pPr>
      <w:proofErr w:type="gramStart"/>
      <w:r w:rsidRPr="001F07BE">
        <w:rPr>
          <w:rFonts w:asciiTheme="minorHAnsi" w:hAnsiTheme="minorHAnsi" w:cstheme="minorHAnsi"/>
          <w:sz w:val="22"/>
        </w:rPr>
        <w:t>gouvernance</w:t>
      </w:r>
      <w:proofErr w:type="gramEnd"/>
      <w:r w:rsidRPr="001F07BE">
        <w:rPr>
          <w:rFonts w:asciiTheme="minorHAnsi" w:hAnsiTheme="minorHAnsi" w:cstheme="minorHAnsi"/>
          <w:sz w:val="22"/>
        </w:rPr>
        <w:t xml:space="preserve"> démocratique, économique et financière ; </w:t>
      </w:r>
    </w:p>
    <w:p w14:paraId="23B50A5E" w14:textId="1C10850E" w:rsidR="001F07BE" w:rsidRPr="001F07BE" w:rsidRDefault="001F07BE" w:rsidP="00F31011">
      <w:pPr>
        <w:pStyle w:val="Paragraphedeliste"/>
        <w:numPr>
          <w:ilvl w:val="0"/>
          <w:numId w:val="34"/>
        </w:numPr>
        <w:rPr>
          <w:rFonts w:asciiTheme="minorHAnsi" w:hAnsiTheme="minorHAnsi" w:cstheme="minorHAnsi"/>
          <w:sz w:val="22"/>
        </w:rPr>
      </w:pPr>
      <w:proofErr w:type="gramStart"/>
      <w:r w:rsidRPr="001F07BE">
        <w:rPr>
          <w:rFonts w:asciiTheme="minorHAnsi" w:hAnsiTheme="minorHAnsi" w:cstheme="minorHAnsi"/>
          <w:sz w:val="22"/>
        </w:rPr>
        <w:t>paix</w:t>
      </w:r>
      <w:proofErr w:type="gramEnd"/>
      <w:r w:rsidRPr="001F07BE">
        <w:rPr>
          <w:rFonts w:asciiTheme="minorHAnsi" w:hAnsiTheme="minorHAnsi" w:cstheme="minorHAnsi"/>
          <w:sz w:val="22"/>
        </w:rPr>
        <w:t>, stabilité et sécurité ; </w:t>
      </w:r>
    </w:p>
    <w:p w14:paraId="735B8ED6" w14:textId="03F8EA5B" w:rsidR="001F07BE" w:rsidRPr="001F07BE" w:rsidRDefault="001F07BE" w:rsidP="00F31011">
      <w:pPr>
        <w:pStyle w:val="Paragraphedeliste"/>
        <w:numPr>
          <w:ilvl w:val="0"/>
          <w:numId w:val="34"/>
        </w:numPr>
        <w:rPr>
          <w:rFonts w:asciiTheme="minorHAnsi" w:hAnsiTheme="minorHAnsi" w:cstheme="minorHAnsi"/>
          <w:sz w:val="22"/>
        </w:rPr>
      </w:pPr>
      <w:proofErr w:type="gramStart"/>
      <w:r w:rsidRPr="001F07BE">
        <w:rPr>
          <w:rFonts w:asciiTheme="minorHAnsi" w:hAnsiTheme="minorHAnsi" w:cstheme="minorHAnsi"/>
          <w:sz w:val="22"/>
        </w:rPr>
        <w:t>climat</w:t>
      </w:r>
      <w:proofErr w:type="gramEnd"/>
      <w:r w:rsidRPr="001F07BE">
        <w:rPr>
          <w:rFonts w:asciiTheme="minorHAnsi" w:hAnsiTheme="minorHAnsi" w:cstheme="minorHAnsi"/>
          <w:sz w:val="22"/>
        </w:rPr>
        <w:t>, agriculture et développement durable ;</w:t>
      </w:r>
    </w:p>
    <w:p w14:paraId="1A83AE04" w14:textId="7F1AD4F4" w:rsidR="001F07BE" w:rsidRPr="001F07BE" w:rsidRDefault="001F07BE" w:rsidP="00F31011">
      <w:pPr>
        <w:pStyle w:val="Paragraphedeliste"/>
        <w:numPr>
          <w:ilvl w:val="0"/>
          <w:numId w:val="34"/>
        </w:numPr>
        <w:rPr>
          <w:rFonts w:asciiTheme="minorHAnsi" w:hAnsiTheme="minorHAnsi" w:cstheme="minorHAnsi"/>
          <w:sz w:val="22"/>
        </w:rPr>
      </w:pPr>
      <w:proofErr w:type="gramStart"/>
      <w:r w:rsidRPr="001F07BE">
        <w:rPr>
          <w:rFonts w:asciiTheme="minorHAnsi" w:hAnsiTheme="minorHAnsi" w:cstheme="minorHAnsi"/>
          <w:sz w:val="22"/>
        </w:rPr>
        <w:t>santé</w:t>
      </w:r>
      <w:proofErr w:type="gramEnd"/>
      <w:r w:rsidRPr="001F07BE">
        <w:rPr>
          <w:rFonts w:asciiTheme="minorHAnsi" w:hAnsiTheme="minorHAnsi" w:cstheme="minorHAnsi"/>
          <w:sz w:val="22"/>
        </w:rPr>
        <w:t xml:space="preserve"> et développement humain. </w:t>
      </w:r>
    </w:p>
    <w:p w14:paraId="48B7961C" w14:textId="77777777" w:rsidR="001F07BE" w:rsidRDefault="001F07BE" w:rsidP="00F31011">
      <w:pPr>
        <w:spacing w:after="0"/>
      </w:pPr>
    </w:p>
    <w:p w14:paraId="46069506" w14:textId="77777777" w:rsidR="001F07BE" w:rsidRDefault="001F07BE" w:rsidP="00F31011">
      <w:pPr>
        <w:spacing w:after="0"/>
      </w:pPr>
      <w:r>
        <w:t>Dans ces domaines, Expertise France assure des missions d’ingénierie et de mise en œuvre de projets de renforcement des capacités, de mobilisation de l’expertise technique ainsi qu’une fonction d’ensemblier de projets faisant intervenir de l’expertise publique et des savoir-faire privés. </w:t>
      </w:r>
    </w:p>
    <w:p w14:paraId="058FF3C1" w14:textId="77777777" w:rsidR="001F07BE" w:rsidRDefault="001F07BE" w:rsidP="00F31011">
      <w:pPr>
        <w:spacing w:after="0"/>
      </w:pPr>
    </w:p>
    <w:p w14:paraId="7E86EE27" w14:textId="77777777" w:rsidR="001F07BE" w:rsidRDefault="001F07BE" w:rsidP="00F31011">
      <w:pPr>
        <w:spacing w:after="0"/>
      </w:pPr>
      <w:r w:rsidRPr="0035704C">
        <w:t>Avec un chiffres d’affaires de</w:t>
      </w:r>
      <w:r>
        <w:t xml:space="preserve"> 450</w:t>
      </w:r>
      <w:r w:rsidRPr="0035704C">
        <w:t xml:space="preserve"> millions d’euros en 202</w:t>
      </w:r>
      <w:r>
        <w:t>4</w:t>
      </w:r>
      <w:r w:rsidRPr="0035704C">
        <w:t xml:space="preserve"> et plus de 350 projets en cours dans 140 pays d’intervention, Expertise France est l’agence publique de référence de la coopération technique internationale française.</w:t>
      </w:r>
    </w:p>
    <w:p w14:paraId="196B5378" w14:textId="77777777" w:rsidR="001F07BE" w:rsidRDefault="001F07BE" w:rsidP="00F31011">
      <w:pPr>
        <w:spacing w:after="0"/>
      </w:pPr>
    </w:p>
    <w:p w14:paraId="456DDB77" w14:textId="77777777" w:rsidR="001F07BE" w:rsidRDefault="001F07BE" w:rsidP="00F31011">
      <w:pPr>
        <w:spacing w:after="0"/>
      </w:pPr>
      <w:r>
        <w:t xml:space="preserve">Suite à l’amélioration des relations bilatérales et à l’adoption en avril 2024 de la « feuille de route » entre la France et la RCA, Expertise France est engagée dans une reprise de ses opérations en Centrafrique sur des financements français et européens, notamment dans le domaine de la gouvernance et de la santé. </w:t>
      </w:r>
    </w:p>
    <w:p w14:paraId="228938E7" w14:textId="77777777" w:rsidR="001F07BE" w:rsidRDefault="001F07BE" w:rsidP="00F31011">
      <w:pPr>
        <w:spacing w:after="0"/>
      </w:pPr>
    </w:p>
    <w:p w14:paraId="0558B323" w14:textId="77777777" w:rsidR="001F07BE" w:rsidRDefault="001F07BE" w:rsidP="00F31011">
      <w:pPr>
        <w:spacing w:after="0"/>
      </w:pPr>
      <w:r>
        <w:t>Un financement a ainsi été octroyé par l’Union européenne sur un projet d’appui à la société civile et des discussions sont en cours pour le financement de deux projets visant à renforcer la capacité du pays à accroître ses ressources fiscales ainsi que dans le domaine de la Justice. Côté français, un financement de l’AFD est en cours de discussion pour appuyer l’Institut Pasteur de Bangui.</w:t>
      </w:r>
    </w:p>
    <w:p w14:paraId="36DD088D" w14:textId="77777777" w:rsidR="001F07BE" w:rsidRDefault="001F07BE" w:rsidP="00F31011">
      <w:pPr>
        <w:spacing w:after="0"/>
      </w:pPr>
    </w:p>
    <w:p w14:paraId="589DE3F6" w14:textId="77777777" w:rsidR="001F07BE" w:rsidRDefault="001F07BE" w:rsidP="00F31011">
      <w:pPr>
        <w:spacing w:after="0"/>
      </w:pPr>
      <w:r>
        <w:t>La réouverture d’un Bureau d’Expertise France à Bangui est en préparation. Ce bureau sera à terme composé d’une vingtaine de collaborateurs(</w:t>
      </w:r>
      <w:proofErr w:type="spellStart"/>
      <w:r>
        <w:t>rices</w:t>
      </w:r>
      <w:proofErr w:type="spellEnd"/>
      <w:r>
        <w:t>), expatriés et nationaux, et doté d’une unité d’appui à la gestion administrative et financière des projets (bureau mutualisé).</w:t>
      </w:r>
    </w:p>
    <w:p w14:paraId="646B1E5A" w14:textId="77777777" w:rsidR="00993D73" w:rsidRPr="008F68CE" w:rsidRDefault="00993D73" w:rsidP="00F31011">
      <w:pPr>
        <w:spacing w:after="0" w:line="240" w:lineRule="auto"/>
        <w:rPr>
          <w:rFonts w:cstheme="minorHAnsi"/>
        </w:rPr>
      </w:pPr>
      <w:r w:rsidRPr="008F68CE">
        <w:rPr>
          <w:rFonts w:cstheme="minorHAnsi"/>
        </w:rPr>
        <w:t xml:space="preserve"> </w:t>
      </w:r>
    </w:p>
    <w:p w14:paraId="7C784F90" w14:textId="77777777" w:rsidR="00993D73" w:rsidRPr="008F68CE" w:rsidRDefault="00993D73" w:rsidP="00F31011">
      <w:pPr>
        <w:spacing w:after="0" w:line="240" w:lineRule="auto"/>
        <w:rPr>
          <w:rFonts w:cstheme="minorHAnsi"/>
        </w:rPr>
      </w:pPr>
      <w:r w:rsidRPr="008F68CE">
        <w:rPr>
          <w:rFonts w:cstheme="minorHAnsi"/>
        </w:rPr>
        <w:t xml:space="preserve">Si vous souhaitez plus d’informations, consultez le site web d’Expertise France : </w:t>
      </w:r>
    </w:p>
    <w:p w14:paraId="2E914498" w14:textId="77777777" w:rsidR="00993D73" w:rsidRPr="008F68CE" w:rsidRDefault="00993D73" w:rsidP="00F31011">
      <w:pPr>
        <w:spacing w:after="0" w:line="240" w:lineRule="auto"/>
        <w:rPr>
          <w:rFonts w:cstheme="minorHAnsi"/>
        </w:rPr>
      </w:pPr>
      <w:r w:rsidRPr="008F68CE">
        <w:rPr>
          <w:rFonts w:cstheme="minorHAnsi"/>
          <w:color w:val="0000FF"/>
          <w:u w:val="single" w:color="0000FF"/>
        </w:rPr>
        <w:t>https://www.expertisefrance.fr/</w:t>
      </w:r>
      <w:r w:rsidRPr="008F68CE">
        <w:rPr>
          <w:rFonts w:cstheme="minorHAnsi"/>
        </w:rPr>
        <w:t xml:space="preserve"> </w:t>
      </w:r>
    </w:p>
    <w:p w14:paraId="01023CBE" w14:textId="77777777" w:rsidR="00993D73" w:rsidRPr="00993D73" w:rsidRDefault="00993D73" w:rsidP="00F31011">
      <w:pPr>
        <w:pStyle w:val="Corps-DAO"/>
        <w:jc w:val="left"/>
        <w:rPr>
          <w:rFonts w:asciiTheme="minorHAnsi" w:hAnsiTheme="minorHAnsi" w:cstheme="minorHAnsi"/>
        </w:rPr>
      </w:pPr>
    </w:p>
    <w:p w14:paraId="44244084" w14:textId="77777777" w:rsidR="00993D73" w:rsidRDefault="00993D73" w:rsidP="00F31011">
      <w:pPr>
        <w:pStyle w:val="Corps-DAO"/>
        <w:jc w:val="left"/>
        <w:rPr>
          <w:rFonts w:asciiTheme="minorHAnsi" w:hAnsiTheme="minorHAnsi" w:cstheme="minorHAnsi"/>
        </w:rPr>
      </w:pPr>
    </w:p>
    <w:p w14:paraId="7D1457B0" w14:textId="77777777" w:rsidR="003B30B3" w:rsidRDefault="003B30B3" w:rsidP="00F31011">
      <w:pPr>
        <w:pStyle w:val="Corps-DAO"/>
        <w:jc w:val="left"/>
        <w:rPr>
          <w:rFonts w:asciiTheme="minorHAnsi" w:hAnsiTheme="minorHAnsi" w:cstheme="minorHAnsi"/>
        </w:rPr>
      </w:pPr>
    </w:p>
    <w:p w14:paraId="7C794195" w14:textId="77777777" w:rsidR="006C5E1E" w:rsidRPr="00D0080C" w:rsidRDefault="003C09A1" w:rsidP="00F31011">
      <w:pPr>
        <w:pStyle w:val="Titre2-DAO"/>
        <w:numPr>
          <w:ilvl w:val="1"/>
          <w:numId w:val="17"/>
        </w:numPr>
        <w:spacing w:before="0" w:after="0"/>
        <w:ind w:left="0" w:firstLine="0"/>
        <w:rPr>
          <w:rFonts w:asciiTheme="minorHAnsi" w:hAnsiTheme="minorHAnsi" w:cstheme="minorHAnsi"/>
        </w:rPr>
      </w:pPr>
      <w:bookmarkStart w:id="18" w:name="_Toc498293915"/>
      <w:bookmarkStart w:id="19" w:name="_Toc498293757"/>
      <w:bookmarkStart w:id="20" w:name="_Toc498293638"/>
      <w:bookmarkStart w:id="21" w:name="_Toc498293299"/>
      <w:bookmarkStart w:id="22" w:name="_Toc498293914"/>
      <w:bookmarkStart w:id="23" w:name="_Toc498293756"/>
      <w:bookmarkStart w:id="24" w:name="_Toc498293637"/>
      <w:bookmarkStart w:id="25" w:name="_Toc498293298"/>
      <w:bookmarkStart w:id="26" w:name="_Toc498293913"/>
      <w:bookmarkStart w:id="27" w:name="_Toc498293755"/>
      <w:bookmarkStart w:id="28" w:name="_Toc498293636"/>
      <w:bookmarkStart w:id="29" w:name="_Toc498293297"/>
      <w:bookmarkStart w:id="30" w:name="_Toc498293912"/>
      <w:bookmarkStart w:id="31" w:name="_Toc498293754"/>
      <w:bookmarkStart w:id="32" w:name="_Toc498293635"/>
      <w:bookmarkStart w:id="33" w:name="_Toc498293296"/>
      <w:bookmarkStart w:id="34" w:name="_Toc498293911"/>
      <w:bookmarkStart w:id="35" w:name="_Toc498293753"/>
      <w:bookmarkStart w:id="36" w:name="_Toc498293634"/>
      <w:bookmarkStart w:id="37" w:name="_Toc498293295"/>
      <w:bookmarkStart w:id="38" w:name="_Toc498293910"/>
      <w:bookmarkStart w:id="39" w:name="_Toc498293752"/>
      <w:bookmarkStart w:id="40" w:name="_Toc498293633"/>
      <w:bookmarkStart w:id="41" w:name="_Toc498293294"/>
      <w:bookmarkStart w:id="42" w:name="_Toc498293909"/>
      <w:bookmarkStart w:id="43" w:name="_Toc498293751"/>
      <w:bookmarkStart w:id="44" w:name="_Toc498293632"/>
      <w:bookmarkStart w:id="45" w:name="_Toc498293293"/>
      <w:bookmarkStart w:id="46" w:name="_Toc498293908"/>
      <w:bookmarkStart w:id="47" w:name="_Toc498293750"/>
      <w:bookmarkStart w:id="48" w:name="_Toc498293631"/>
      <w:bookmarkStart w:id="49" w:name="_Toc498293292"/>
      <w:bookmarkStart w:id="50" w:name="_Toc498293907"/>
      <w:bookmarkStart w:id="51" w:name="_Toc498293749"/>
      <w:bookmarkStart w:id="52" w:name="_Toc498293630"/>
      <w:bookmarkStart w:id="53" w:name="_Toc498293291"/>
      <w:bookmarkStart w:id="54" w:name="_Toc498293906"/>
      <w:bookmarkStart w:id="55" w:name="_Toc498293748"/>
      <w:bookmarkStart w:id="56" w:name="_Toc498293629"/>
      <w:bookmarkStart w:id="57" w:name="_Toc498293290"/>
      <w:bookmarkStart w:id="58" w:name="_Toc498293905"/>
      <w:bookmarkStart w:id="59" w:name="_Toc498293747"/>
      <w:bookmarkStart w:id="60" w:name="_Toc498293628"/>
      <w:bookmarkStart w:id="61" w:name="_Toc498293289"/>
      <w:bookmarkStart w:id="62" w:name="_Toc500867498"/>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r w:rsidRPr="00D0080C">
        <w:rPr>
          <w:rFonts w:asciiTheme="minorHAnsi" w:hAnsiTheme="minorHAnsi" w:cstheme="minorHAnsi"/>
        </w:rPr>
        <w:lastRenderedPageBreak/>
        <w:t>Objet de la consultation</w:t>
      </w:r>
      <w:bookmarkEnd w:id="62"/>
    </w:p>
    <w:p w14:paraId="52D5DEE6" w14:textId="77777777" w:rsidR="006C5E1E" w:rsidRPr="00D0080C" w:rsidRDefault="006C5E1E" w:rsidP="00F31011">
      <w:pPr>
        <w:pStyle w:val="Titre2-DAO"/>
        <w:spacing w:before="0" w:after="0"/>
        <w:rPr>
          <w:rFonts w:asciiTheme="minorHAnsi" w:eastAsiaTheme="minorHAnsi" w:hAnsiTheme="minorHAnsi" w:cstheme="minorHAnsi"/>
          <w:b w:val="0"/>
          <w:szCs w:val="22"/>
          <w:lang w:eastAsia="en-US"/>
        </w:rPr>
      </w:pPr>
    </w:p>
    <w:p w14:paraId="12BEE862" w14:textId="451787E2" w:rsidR="006C5E1E" w:rsidRPr="00D0080C" w:rsidRDefault="003C09A1" w:rsidP="00F31011">
      <w:pPr>
        <w:pStyle w:val="Titre2-DAO"/>
        <w:spacing w:before="0" w:after="0"/>
        <w:rPr>
          <w:rFonts w:asciiTheme="minorHAnsi" w:hAnsiTheme="minorHAnsi" w:cstheme="minorHAnsi"/>
        </w:rPr>
      </w:pPr>
      <w:bookmarkStart w:id="63" w:name="_Toc497805689"/>
      <w:r w:rsidRPr="00D0080C">
        <w:rPr>
          <w:rFonts w:asciiTheme="minorHAnsi" w:eastAsiaTheme="minorHAnsi" w:hAnsiTheme="minorHAnsi" w:cstheme="minorHAnsi"/>
          <w:b w:val="0"/>
          <w:szCs w:val="22"/>
          <w:lang w:eastAsia="en-US"/>
        </w:rPr>
        <w:t xml:space="preserve">La présente consultation a pour objet la </w:t>
      </w:r>
      <w:r w:rsidR="000D5AA9">
        <w:rPr>
          <w:rFonts w:asciiTheme="minorHAnsi" w:eastAsiaTheme="minorHAnsi" w:hAnsiTheme="minorHAnsi" w:cstheme="minorHAnsi"/>
          <w:b w:val="0"/>
          <w:szCs w:val="22"/>
          <w:lang w:eastAsia="en-US"/>
        </w:rPr>
        <w:t xml:space="preserve">fourniture et livraison de </w:t>
      </w:r>
      <w:r w:rsidR="002752D3" w:rsidRPr="00455081">
        <w:rPr>
          <w:rFonts w:asciiTheme="minorHAnsi" w:eastAsiaTheme="minorHAnsi" w:hAnsiTheme="minorHAnsi" w:cstheme="minorHAnsi"/>
          <w:b w:val="0"/>
          <w:szCs w:val="22"/>
          <w:lang w:eastAsia="en-US"/>
        </w:rPr>
        <w:t>04</w:t>
      </w:r>
      <w:r w:rsidR="003F219A" w:rsidRPr="00455081">
        <w:rPr>
          <w:rFonts w:asciiTheme="minorHAnsi" w:eastAsiaTheme="minorHAnsi" w:hAnsiTheme="minorHAnsi" w:cstheme="minorHAnsi"/>
          <w:b w:val="0"/>
          <w:szCs w:val="22"/>
          <w:lang w:eastAsia="en-US"/>
        </w:rPr>
        <w:t xml:space="preserve"> </w:t>
      </w:r>
      <w:r w:rsidR="00654C77">
        <w:rPr>
          <w:rFonts w:asciiTheme="minorHAnsi" w:eastAsiaTheme="minorHAnsi" w:hAnsiTheme="minorHAnsi" w:cstheme="minorHAnsi"/>
          <w:b w:val="0"/>
          <w:szCs w:val="22"/>
          <w:lang w:eastAsia="en-US"/>
        </w:rPr>
        <w:t xml:space="preserve">véhicules </w:t>
      </w:r>
      <w:bookmarkEnd w:id="63"/>
      <w:r w:rsidR="000D5AA9">
        <w:rPr>
          <w:rFonts w:asciiTheme="minorHAnsi" w:eastAsiaTheme="minorHAnsi" w:hAnsiTheme="minorHAnsi" w:cstheme="minorHAnsi"/>
          <w:b w:val="0"/>
          <w:szCs w:val="22"/>
          <w:lang w:eastAsia="en-US"/>
        </w:rPr>
        <w:t>de type</w:t>
      </w:r>
      <w:r w:rsidR="002752D3">
        <w:rPr>
          <w:rFonts w:asciiTheme="minorHAnsi" w:eastAsiaTheme="minorHAnsi" w:hAnsiTheme="minorHAnsi" w:cstheme="minorHAnsi"/>
          <w:b w:val="0"/>
          <w:szCs w:val="22"/>
          <w:lang w:eastAsia="en-US"/>
        </w:rPr>
        <w:t xml:space="preserve"> SUV et/ou</w:t>
      </w:r>
      <w:r w:rsidR="000D5AA9">
        <w:rPr>
          <w:rFonts w:asciiTheme="minorHAnsi" w:eastAsiaTheme="minorHAnsi" w:hAnsiTheme="minorHAnsi" w:cstheme="minorHAnsi"/>
          <w:b w:val="0"/>
          <w:szCs w:val="22"/>
          <w:lang w:eastAsia="en-US"/>
        </w:rPr>
        <w:t xml:space="preserve"> 4x4 </w:t>
      </w:r>
      <w:r w:rsidR="005C142E">
        <w:rPr>
          <w:rFonts w:asciiTheme="minorHAnsi" w:eastAsiaTheme="minorHAnsi" w:hAnsiTheme="minorHAnsi" w:cstheme="minorHAnsi"/>
          <w:b w:val="0"/>
          <w:szCs w:val="22"/>
          <w:lang w:eastAsia="en-US"/>
        </w:rPr>
        <w:t xml:space="preserve">au </w:t>
      </w:r>
      <w:r w:rsidR="00683B3B" w:rsidRPr="00D0080C">
        <w:rPr>
          <w:rFonts w:asciiTheme="minorHAnsi" w:eastAsiaTheme="minorHAnsi" w:hAnsiTheme="minorHAnsi" w:cstheme="minorHAnsi"/>
          <w:b w:val="0"/>
          <w:szCs w:val="22"/>
          <w:lang w:eastAsia="en-US"/>
        </w:rPr>
        <w:t>profit d</w:t>
      </w:r>
      <w:r w:rsidR="005760B4">
        <w:rPr>
          <w:rFonts w:asciiTheme="minorHAnsi" w:eastAsiaTheme="minorHAnsi" w:hAnsiTheme="minorHAnsi" w:cstheme="minorHAnsi"/>
          <w:b w:val="0"/>
          <w:szCs w:val="22"/>
          <w:lang w:eastAsia="en-US"/>
        </w:rPr>
        <w:t>’Expertise France en RCA</w:t>
      </w:r>
      <w:r w:rsidR="003F219A">
        <w:rPr>
          <w:rFonts w:asciiTheme="minorHAnsi" w:eastAsiaTheme="minorHAnsi" w:hAnsiTheme="minorHAnsi" w:cstheme="minorHAnsi"/>
          <w:b w:val="0"/>
          <w:szCs w:val="22"/>
          <w:lang w:eastAsia="en-US"/>
        </w:rPr>
        <w:t xml:space="preserve"> et la maintenance périodique des véhicules 02 et 03 pour une durée de 12 mois</w:t>
      </w:r>
      <w:r w:rsidR="00683B3B" w:rsidRPr="00D0080C">
        <w:rPr>
          <w:rFonts w:asciiTheme="minorHAnsi" w:eastAsiaTheme="minorHAnsi" w:hAnsiTheme="minorHAnsi" w:cstheme="minorHAnsi"/>
          <w:b w:val="0"/>
          <w:szCs w:val="22"/>
          <w:lang w:eastAsia="en-US"/>
        </w:rPr>
        <w:t>.</w:t>
      </w:r>
    </w:p>
    <w:p w14:paraId="40E5B245" w14:textId="77777777" w:rsidR="006C5E1E" w:rsidRPr="007C2C05" w:rsidRDefault="006C5E1E" w:rsidP="00F31011">
      <w:pPr>
        <w:spacing w:after="0"/>
        <w:rPr>
          <w:rFonts w:cstheme="minorHAnsi"/>
        </w:rPr>
      </w:pPr>
    </w:p>
    <w:p w14:paraId="46F4E386" w14:textId="6F9BCF95" w:rsidR="006C5E1E" w:rsidRDefault="003C09A1" w:rsidP="00F31011">
      <w:pPr>
        <w:pStyle w:val="Titre1"/>
        <w:spacing w:before="0" w:after="0" w:line="240" w:lineRule="auto"/>
        <w:ind w:left="0" w:firstLine="0"/>
        <w:rPr>
          <w:rFonts w:asciiTheme="minorHAnsi" w:hAnsiTheme="minorHAnsi" w:cstheme="minorHAnsi"/>
          <w:caps w:val="0"/>
          <w:sz w:val="22"/>
        </w:rPr>
      </w:pPr>
      <w:bookmarkStart w:id="64" w:name="_Toc500867500"/>
      <w:bookmarkStart w:id="65" w:name="_Toc93502947"/>
      <w:bookmarkStart w:id="66" w:name="_Toc130243767"/>
      <w:r w:rsidRPr="00D0080C">
        <w:rPr>
          <w:rFonts w:asciiTheme="minorHAnsi" w:hAnsiTheme="minorHAnsi" w:cstheme="minorHAnsi"/>
          <w:caps w:val="0"/>
          <w:sz w:val="22"/>
        </w:rPr>
        <w:t xml:space="preserve">DESCRIPTION DES BIENS </w:t>
      </w:r>
      <w:r w:rsidR="00476745">
        <w:rPr>
          <w:rFonts w:asciiTheme="minorHAnsi" w:hAnsiTheme="minorHAnsi" w:cstheme="minorHAnsi"/>
          <w:caps w:val="0"/>
          <w:sz w:val="22"/>
        </w:rPr>
        <w:t xml:space="preserve">ET SERVICES </w:t>
      </w:r>
      <w:r w:rsidRPr="00D0080C">
        <w:rPr>
          <w:rFonts w:asciiTheme="minorHAnsi" w:hAnsiTheme="minorHAnsi" w:cstheme="minorHAnsi"/>
          <w:caps w:val="0"/>
          <w:sz w:val="22"/>
        </w:rPr>
        <w:t>A FOURNIR</w:t>
      </w:r>
      <w:bookmarkEnd w:id="64"/>
      <w:bookmarkEnd w:id="65"/>
      <w:bookmarkEnd w:id="66"/>
    </w:p>
    <w:p w14:paraId="21818018" w14:textId="77777777" w:rsidR="00476745" w:rsidRDefault="00476745" w:rsidP="00F31011">
      <w:pPr>
        <w:suppressAutoHyphens w:val="0"/>
        <w:spacing w:after="0" w:line="276" w:lineRule="auto"/>
        <w:rPr>
          <w:rFonts w:cstheme="minorHAnsi"/>
          <w:bCs/>
          <w:iCs/>
        </w:rPr>
      </w:pPr>
    </w:p>
    <w:p w14:paraId="3CC70F3B" w14:textId="21930DB4" w:rsidR="00A54C3A" w:rsidRDefault="00A61B72" w:rsidP="00F31011">
      <w:pPr>
        <w:suppressAutoHyphens w:val="0"/>
        <w:spacing w:after="0" w:line="276" w:lineRule="auto"/>
        <w:rPr>
          <w:rFonts w:cstheme="minorHAnsi"/>
          <w:bCs/>
          <w:iCs/>
        </w:rPr>
      </w:pPr>
      <w:r w:rsidRPr="005C142E">
        <w:rPr>
          <w:rFonts w:cstheme="minorHAnsi"/>
          <w:bCs/>
          <w:iCs/>
        </w:rPr>
        <w:t>Nous recherchons des véhicules qui répondent à nos exigences en termes de qualité, de performances, de consommation de carburant et de coûts d'exploitation. Nous sommes particulièrement intéressés par les véhicules qui offrent une bonne durabilité, une faible consommation de carburant et des fonctionnalités de sécurité avancées.</w:t>
      </w:r>
    </w:p>
    <w:p w14:paraId="39C4BE5D" w14:textId="3BCE5650" w:rsidR="00DC4AB8" w:rsidRDefault="00DC4AB8" w:rsidP="00F31011">
      <w:pPr>
        <w:suppressAutoHyphens w:val="0"/>
        <w:spacing w:after="0" w:line="276" w:lineRule="auto"/>
        <w:rPr>
          <w:rFonts w:cstheme="minorHAnsi"/>
          <w:bCs/>
          <w:iCs/>
        </w:rPr>
      </w:pPr>
    </w:p>
    <w:p w14:paraId="099168C3" w14:textId="3840CB72" w:rsidR="00DC4AB8" w:rsidRPr="00F31011" w:rsidRDefault="00476745" w:rsidP="00DC4AB8">
      <w:pPr>
        <w:suppressAutoHyphens w:val="0"/>
        <w:spacing w:after="0" w:line="276" w:lineRule="auto"/>
        <w:rPr>
          <w:rFonts w:eastAsia="Times New Roman" w:cs="Times New Roman"/>
          <w:b/>
          <w:sz w:val="24"/>
          <w:szCs w:val="24"/>
          <w:lang w:eastAsia="fr-FR"/>
        </w:rPr>
      </w:pPr>
      <w:r>
        <w:rPr>
          <w:rFonts w:eastAsia="Times New Roman" w:cs="Times New Roman"/>
          <w:b/>
          <w:sz w:val="24"/>
          <w:szCs w:val="24"/>
          <w:lang w:eastAsia="fr-FR"/>
        </w:rPr>
        <w:t xml:space="preserve">Véhicule </w:t>
      </w:r>
      <w:r w:rsidR="00DC4AB8">
        <w:rPr>
          <w:rFonts w:eastAsia="Times New Roman" w:cs="Times New Roman"/>
          <w:b/>
          <w:sz w:val="24"/>
          <w:szCs w:val="24"/>
          <w:lang w:eastAsia="fr-FR"/>
        </w:rPr>
        <w:t>1</w:t>
      </w:r>
      <w:r w:rsidR="00DC4AB8" w:rsidRPr="00F31011">
        <w:rPr>
          <w:rFonts w:eastAsia="Times New Roman" w:cs="Times New Roman"/>
          <w:b/>
          <w:sz w:val="24"/>
          <w:szCs w:val="24"/>
          <w:lang w:eastAsia="fr-FR"/>
        </w:rPr>
        <w:t xml:space="preserve"> : Véhicule </w:t>
      </w:r>
      <w:r w:rsidR="00DC4AB8">
        <w:rPr>
          <w:rFonts w:eastAsia="Times New Roman" w:cs="Times New Roman"/>
          <w:b/>
          <w:sz w:val="24"/>
          <w:szCs w:val="24"/>
          <w:lang w:eastAsia="fr-FR"/>
        </w:rPr>
        <w:t>Léger Tout-Terrain usage administratif et terrain</w:t>
      </w:r>
      <w:r w:rsidR="00ED5D38">
        <w:rPr>
          <w:rFonts w:eastAsia="Times New Roman" w:cs="Times New Roman"/>
          <w:b/>
          <w:sz w:val="24"/>
          <w:szCs w:val="24"/>
          <w:lang w:eastAsia="fr-FR"/>
        </w:rPr>
        <w:t xml:space="preserve"> (spécifications détaillées en annexe</w:t>
      </w:r>
      <w:r w:rsidR="009C4D40">
        <w:rPr>
          <w:rFonts w:eastAsia="Times New Roman" w:cs="Times New Roman"/>
          <w:b/>
          <w:sz w:val="24"/>
          <w:szCs w:val="24"/>
          <w:lang w:eastAsia="fr-FR"/>
        </w:rPr>
        <w:t xml:space="preserve"> 1</w:t>
      </w:r>
      <w:r w:rsidR="00ED5D38">
        <w:rPr>
          <w:rFonts w:eastAsia="Times New Roman" w:cs="Times New Roman"/>
          <w:b/>
          <w:sz w:val="24"/>
          <w:szCs w:val="24"/>
          <w:lang w:eastAsia="fr-FR"/>
        </w:rPr>
        <w:t>)</w:t>
      </w:r>
    </w:p>
    <w:tbl>
      <w:tblPr>
        <w:tblStyle w:val="Grilledutableau2"/>
        <w:tblW w:w="9209" w:type="dxa"/>
        <w:jc w:val="center"/>
        <w:tblLook w:val="04A0" w:firstRow="1" w:lastRow="0" w:firstColumn="1" w:lastColumn="0" w:noHBand="0" w:noVBand="1"/>
      </w:tblPr>
      <w:tblGrid>
        <w:gridCol w:w="2972"/>
        <w:gridCol w:w="4678"/>
        <w:gridCol w:w="1559"/>
      </w:tblGrid>
      <w:tr w:rsidR="00DC4AB8" w:rsidRPr="00A54C3A" w14:paraId="58EF9E45" w14:textId="77777777" w:rsidTr="00FE48A2">
        <w:trPr>
          <w:trHeight w:val="325"/>
          <w:jc w:val="center"/>
        </w:trPr>
        <w:tc>
          <w:tcPr>
            <w:tcW w:w="2972" w:type="dxa"/>
          </w:tcPr>
          <w:p w14:paraId="2A6CBC1C" w14:textId="77777777" w:rsidR="00DC4AB8" w:rsidRPr="00A54C3A" w:rsidRDefault="00DC4AB8" w:rsidP="00FE48A2">
            <w:pPr>
              <w:spacing w:after="0" w:line="276" w:lineRule="auto"/>
              <w:rPr>
                <w:rFonts w:eastAsia="Times New Roman" w:cstheme="minorHAnsi"/>
                <w:b/>
                <w:lang w:eastAsia="fr-FR"/>
              </w:rPr>
            </w:pPr>
            <w:r w:rsidRPr="00A54C3A">
              <w:rPr>
                <w:rFonts w:eastAsia="Times New Roman" w:cstheme="minorHAnsi"/>
                <w:b/>
                <w:lang w:eastAsia="fr-FR"/>
              </w:rPr>
              <w:t>Catégorie</w:t>
            </w:r>
          </w:p>
        </w:tc>
        <w:tc>
          <w:tcPr>
            <w:tcW w:w="4678" w:type="dxa"/>
          </w:tcPr>
          <w:p w14:paraId="28794BA6" w14:textId="77777777" w:rsidR="00DC4AB8" w:rsidRPr="00A54C3A" w:rsidRDefault="00DC4AB8" w:rsidP="00FE48A2">
            <w:pPr>
              <w:spacing w:after="0" w:line="276" w:lineRule="auto"/>
              <w:rPr>
                <w:rFonts w:eastAsia="Times New Roman" w:cstheme="minorHAnsi"/>
                <w:b/>
                <w:lang w:eastAsia="fr-FR"/>
              </w:rPr>
            </w:pPr>
            <w:r w:rsidRPr="00A54C3A">
              <w:rPr>
                <w:rFonts w:eastAsia="Times New Roman" w:cstheme="minorHAnsi"/>
                <w:b/>
                <w:lang w:eastAsia="fr-FR"/>
              </w:rPr>
              <w:t>Spécifications</w:t>
            </w:r>
          </w:p>
        </w:tc>
        <w:tc>
          <w:tcPr>
            <w:tcW w:w="1559" w:type="dxa"/>
          </w:tcPr>
          <w:p w14:paraId="5057F21A" w14:textId="77777777" w:rsidR="00DC4AB8" w:rsidRPr="00A54C3A" w:rsidRDefault="00DC4AB8" w:rsidP="00FE48A2">
            <w:pPr>
              <w:spacing w:after="0" w:line="276" w:lineRule="auto"/>
              <w:rPr>
                <w:rFonts w:eastAsia="Times New Roman" w:cstheme="minorHAnsi"/>
                <w:b/>
                <w:lang w:eastAsia="fr-FR"/>
              </w:rPr>
            </w:pPr>
            <w:r w:rsidRPr="00A54C3A">
              <w:rPr>
                <w:rFonts w:eastAsia="Times New Roman" w:cstheme="minorHAnsi"/>
                <w:b/>
                <w:lang w:eastAsia="fr-FR"/>
              </w:rPr>
              <w:t>Quantité</w:t>
            </w:r>
          </w:p>
        </w:tc>
      </w:tr>
      <w:tr w:rsidR="00DC4AB8" w:rsidRPr="00A54C3A" w14:paraId="67638CAA" w14:textId="77777777" w:rsidTr="00FE48A2">
        <w:trPr>
          <w:trHeight w:val="325"/>
          <w:jc w:val="center"/>
        </w:trPr>
        <w:tc>
          <w:tcPr>
            <w:tcW w:w="2972" w:type="dxa"/>
            <w:vMerge w:val="restart"/>
            <w:vAlign w:val="center"/>
          </w:tcPr>
          <w:p w14:paraId="02038E44" w14:textId="53AB7FA1" w:rsidR="00DC4AB8" w:rsidRPr="00A54C3A" w:rsidRDefault="00DC4AB8" w:rsidP="009F67ED">
            <w:pPr>
              <w:spacing w:after="0" w:line="240" w:lineRule="auto"/>
              <w:rPr>
                <w:rFonts w:eastAsia="Times New Roman" w:cstheme="minorHAnsi"/>
                <w:lang w:eastAsia="fr-FR"/>
              </w:rPr>
            </w:pPr>
            <w:r>
              <w:rPr>
                <w:rFonts w:eastAsia="Times New Roman" w:cstheme="minorHAnsi"/>
                <w:b/>
                <w:bCs/>
                <w:lang w:eastAsia="fr-FR"/>
              </w:rPr>
              <w:t xml:space="preserve">Véhicule </w:t>
            </w:r>
            <w:r w:rsidR="009F67ED">
              <w:rPr>
                <w:rFonts w:eastAsia="Times New Roman" w:cstheme="minorHAnsi"/>
                <w:b/>
                <w:bCs/>
                <w:lang w:eastAsia="fr-FR"/>
              </w:rPr>
              <w:t>léger tout-terrain</w:t>
            </w:r>
            <w:r>
              <w:rPr>
                <w:rFonts w:eastAsia="Times New Roman" w:cstheme="minorHAnsi"/>
                <w:b/>
                <w:lang w:val="pt-PT" w:eastAsia="en-GB"/>
              </w:rPr>
              <w:t xml:space="preserve"> SUV/</w:t>
            </w:r>
            <w:r w:rsidR="00ED5D38">
              <w:rPr>
                <w:rFonts w:eastAsia="Times New Roman" w:cstheme="minorHAnsi"/>
                <w:b/>
                <w:lang w:val="pt-PT" w:eastAsia="en-GB"/>
              </w:rPr>
              <w:t>4x4</w:t>
            </w:r>
            <w:r>
              <w:rPr>
                <w:rFonts w:eastAsia="Times New Roman" w:cstheme="minorHAnsi"/>
                <w:b/>
                <w:lang w:val="pt-PT" w:eastAsia="en-GB"/>
              </w:rPr>
              <w:t xml:space="preserve"> </w:t>
            </w:r>
            <w:r w:rsidR="00ED5D38">
              <w:rPr>
                <w:rFonts w:eastAsia="Times New Roman" w:cstheme="minorHAnsi"/>
                <w:b/>
                <w:lang w:val="pt-PT" w:eastAsia="en-GB"/>
              </w:rPr>
              <w:t xml:space="preserve">Pour </w:t>
            </w:r>
            <w:r>
              <w:rPr>
                <w:rFonts w:eastAsia="Times New Roman" w:cstheme="minorHAnsi"/>
                <w:b/>
                <w:lang w:val="pt-PT" w:eastAsia="en-GB"/>
              </w:rPr>
              <w:t>déplacement</w:t>
            </w:r>
            <w:r w:rsidR="00ED5D38">
              <w:rPr>
                <w:rFonts w:eastAsia="Times New Roman" w:cstheme="minorHAnsi"/>
                <w:b/>
                <w:lang w:val="pt-PT" w:eastAsia="en-GB"/>
              </w:rPr>
              <w:t>s</w:t>
            </w:r>
            <w:r>
              <w:rPr>
                <w:rFonts w:eastAsia="Times New Roman" w:cstheme="minorHAnsi"/>
                <w:b/>
                <w:lang w:val="pt-PT" w:eastAsia="en-GB"/>
              </w:rPr>
              <w:t xml:space="preserve"> urbain</w:t>
            </w:r>
            <w:r w:rsidR="009F67ED">
              <w:rPr>
                <w:rFonts w:eastAsia="Times New Roman" w:cstheme="minorHAnsi"/>
                <w:b/>
                <w:lang w:val="pt-PT" w:eastAsia="en-GB"/>
              </w:rPr>
              <w:t>s</w:t>
            </w:r>
            <w:r>
              <w:rPr>
                <w:rFonts w:eastAsia="Times New Roman" w:cstheme="minorHAnsi"/>
                <w:b/>
                <w:lang w:val="pt-PT" w:eastAsia="en-GB"/>
              </w:rPr>
              <w:t xml:space="preserve"> et terrain</w:t>
            </w:r>
            <w:r w:rsidR="009F67ED">
              <w:rPr>
                <w:rFonts w:eastAsia="Times New Roman" w:cstheme="minorHAnsi"/>
                <w:b/>
                <w:lang w:val="pt-PT" w:eastAsia="en-GB"/>
              </w:rPr>
              <w:t>s</w:t>
            </w:r>
            <w:r w:rsidRPr="00A54C3A">
              <w:rPr>
                <w:rFonts w:eastAsia="Times New Roman" w:cstheme="minorHAnsi"/>
                <w:b/>
                <w:lang w:val="pt-PT" w:eastAsia="en-GB"/>
              </w:rPr>
              <w:t xml:space="preserve">, </w:t>
            </w:r>
            <w:r w:rsidR="00ED5D38">
              <w:rPr>
                <w:rFonts w:eastAsia="Times New Roman" w:cstheme="minorHAnsi"/>
                <w:b/>
                <w:lang w:val="pt-PT" w:eastAsia="en-GB"/>
              </w:rPr>
              <w:t>7</w:t>
            </w:r>
            <w:r>
              <w:rPr>
                <w:rFonts w:eastAsia="Times New Roman" w:cstheme="minorHAnsi"/>
                <w:b/>
                <w:lang w:val="pt-PT" w:eastAsia="en-GB"/>
              </w:rPr>
              <w:t xml:space="preserve"> places, </w:t>
            </w:r>
            <w:r w:rsidR="00ED5D38">
              <w:rPr>
                <w:rFonts w:eastAsia="Times New Roman" w:cstheme="minorHAnsi"/>
                <w:b/>
                <w:lang w:val="pt-PT" w:eastAsia="en-GB"/>
              </w:rPr>
              <w:t xml:space="preserve">Boîte automatque, </w:t>
            </w:r>
            <w:r w:rsidRPr="005760B4">
              <w:rPr>
                <w:rFonts w:eastAsia="Times New Roman" w:cstheme="minorHAnsi"/>
                <w:b/>
                <w:lang w:val="pt-PT" w:eastAsia="en-GB"/>
              </w:rPr>
              <w:t>diesel</w:t>
            </w:r>
            <w:r w:rsidRPr="00A54C3A">
              <w:rPr>
                <w:rFonts w:eastAsia="Times New Roman" w:cstheme="minorHAnsi"/>
                <w:b/>
                <w:lang w:val="pt-PT" w:eastAsia="en-GB"/>
              </w:rPr>
              <w:t xml:space="preserve">, 5 Portes </w:t>
            </w:r>
          </w:p>
        </w:tc>
        <w:tc>
          <w:tcPr>
            <w:tcW w:w="4678" w:type="dxa"/>
          </w:tcPr>
          <w:p w14:paraId="5D75845E" w14:textId="3F9B4CBD" w:rsidR="00DC4AB8" w:rsidRPr="00A54C3A" w:rsidRDefault="00681845" w:rsidP="00FE48A2">
            <w:pPr>
              <w:spacing w:after="0" w:line="276" w:lineRule="auto"/>
              <w:rPr>
                <w:rFonts w:eastAsia="Times New Roman" w:cstheme="minorHAnsi"/>
                <w:lang w:eastAsia="fr-FR"/>
              </w:rPr>
            </w:pPr>
            <w:sdt>
              <w:sdtPr>
                <w:rPr>
                  <w:rFonts w:eastAsia="Times New Roman" w:cstheme="minorHAnsi"/>
                  <w:lang w:eastAsia="fr-FR"/>
                </w:rPr>
                <w:id w:val="-2121132328"/>
                <w14:checkbox>
                  <w14:checked w14:val="0"/>
                  <w14:checkedState w14:val="2612" w14:font="MS Gothic"/>
                  <w14:uncheckedState w14:val="2610" w14:font="MS Gothic"/>
                </w14:checkbox>
              </w:sdtPr>
              <w:sdtEndPr/>
              <w:sdtContent>
                <w:r w:rsidR="00DC4AB8" w:rsidRPr="00A54C3A">
                  <w:rPr>
                    <w:rFonts w:ascii="Segoe UI Symbol" w:eastAsia="Times New Roman" w:hAnsi="Segoe UI Symbol" w:cs="Segoe UI Symbol"/>
                    <w:lang w:eastAsia="fr-FR"/>
                  </w:rPr>
                  <w:t>☐</w:t>
                </w:r>
              </w:sdtContent>
            </w:sdt>
            <w:r w:rsidR="00DC4AB8" w:rsidRPr="00A54C3A">
              <w:rPr>
                <w:rFonts w:eastAsia="Times New Roman" w:cstheme="minorHAnsi"/>
                <w:lang w:eastAsia="fr-FR"/>
              </w:rPr>
              <w:t xml:space="preserve"> essence </w:t>
            </w:r>
            <w:sdt>
              <w:sdtPr>
                <w:rPr>
                  <w:rFonts w:eastAsia="Times New Roman" w:cstheme="minorHAnsi"/>
                  <w:lang w:eastAsia="fr-FR"/>
                </w:rPr>
                <w:id w:val="-1559467750"/>
                <w14:checkbox>
                  <w14:checked w14:val="1"/>
                  <w14:checkedState w14:val="2612" w14:font="MS Gothic"/>
                  <w14:uncheckedState w14:val="2610" w14:font="MS Gothic"/>
                </w14:checkbox>
              </w:sdtPr>
              <w:sdtEndPr/>
              <w:sdtContent>
                <w:r w:rsidR="00DC4AB8">
                  <w:rPr>
                    <w:rFonts w:ascii="MS Gothic" w:eastAsia="MS Gothic" w:hAnsi="MS Gothic" w:cstheme="minorHAnsi" w:hint="eastAsia"/>
                    <w:lang w:eastAsia="fr-FR"/>
                  </w:rPr>
                  <w:t>☒</w:t>
                </w:r>
              </w:sdtContent>
            </w:sdt>
            <w:r w:rsidR="00DC4AB8" w:rsidRPr="00A54C3A">
              <w:rPr>
                <w:rFonts w:eastAsia="Times New Roman" w:cstheme="minorHAnsi"/>
                <w:lang w:eastAsia="fr-FR"/>
              </w:rPr>
              <w:t xml:space="preserve"> diesel </w:t>
            </w:r>
            <w:sdt>
              <w:sdtPr>
                <w:rPr>
                  <w:rFonts w:eastAsia="Times New Roman" w:cstheme="minorHAnsi"/>
                  <w:lang w:eastAsia="fr-FR"/>
                </w:rPr>
                <w:id w:val="1458766830"/>
                <w14:checkbox>
                  <w14:checked w14:val="0"/>
                  <w14:checkedState w14:val="2612" w14:font="MS Gothic"/>
                  <w14:uncheckedState w14:val="2610" w14:font="MS Gothic"/>
                </w14:checkbox>
              </w:sdtPr>
              <w:sdtEndPr/>
              <w:sdtContent>
                <w:r w:rsidR="00DC4AB8">
                  <w:rPr>
                    <w:rFonts w:ascii="MS Gothic" w:eastAsia="MS Gothic" w:hAnsi="MS Gothic" w:cstheme="minorHAnsi" w:hint="eastAsia"/>
                    <w:lang w:eastAsia="fr-FR"/>
                  </w:rPr>
                  <w:t>☐</w:t>
                </w:r>
              </w:sdtContent>
            </w:sdt>
            <w:r w:rsidR="00DC4AB8" w:rsidRPr="00A54C3A">
              <w:rPr>
                <w:rFonts w:eastAsia="Times New Roman" w:cstheme="minorHAnsi"/>
                <w:lang w:eastAsia="fr-FR"/>
              </w:rPr>
              <w:t xml:space="preserve"> pas de préférence</w:t>
            </w:r>
          </w:p>
        </w:tc>
        <w:tc>
          <w:tcPr>
            <w:tcW w:w="1559" w:type="dxa"/>
            <w:vMerge w:val="restart"/>
          </w:tcPr>
          <w:p w14:paraId="0063F6CD" w14:textId="77777777" w:rsidR="00DC4AB8" w:rsidRDefault="00DC4AB8" w:rsidP="00FE48A2">
            <w:pPr>
              <w:spacing w:after="0" w:line="276" w:lineRule="auto"/>
              <w:rPr>
                <w:rFonts w:eastAsia="Times New Roman" w:cstheme="minorHAnsi"/>
                <w:b/>
                <w:lang w:eastAsia="fr-FR"/>
              </w:rPr>
            </w:pPr>
          </w:p>
          <w:p w14:paraId="15FFC921" w14:textId="77777777" w:rsidR="00DC4AB8" w:rsidRDefault="00DC4AB8" w:rsidP="00FE48A2">
            <w:pPr>
              <w:spacing w:after="0" w:line="276" w:lineRule="auto"/>
              <w:rPr>
                <w:rFonts w:eastAsia="Times New Roman" w:cstheme="minorHAnsi"/>
                <w:b/>
                <w:lang w:eastAsia="fr-FR"/>
              </w:rPr>
            </w:pPr>
          </w:p>
          <w:p w14:paraId="10D3A260" w14:textId="77777777" w:rsidR="00DC4AB8" w:rsidRDefault="00DC4AB8" w:rsidP="00FE48A2">
            <w:pPr>
              <w:spacing w:after="0" w:line="276" w:lineRule="auto"/>
              <w:rPr>
                <w:rFonts w:eastAsia="Times New Roman" w:cstheme="minorHAnsi"/>
                <w:b/>
                <w:lang w:eastAsia="fr-FR"/>
              </w:rPr>
            </w:pPr>
          </w:p>
          <w:p w14:paraId="2209053D" w14:textId="77777777" w:rsidR="00DC4AB8" w:rsidRDefault="00DC4AB8" w:rsidP="00FE48A2">
            <w:pPr>
              <w:spacing w:after="0" w:line="276" w:lineRule="auto"/>
              <w:rPr>
                <w:rFonts w:eastAsia="Times New Roman" w:cstheme="minorHAnsi"/>
                <w:b/>
                <w:lang w:eastAsia="fr-FR"/>
              </w:rPr>
            </w:pPr>
          </w:p>
          <w:p w14:paraId="4F1AC251" w14:textId="77777777" w:rsidR="00DC4AB8" w:rsidRDefault="00DC4AB8" w:rsidP="00FE48A2">
            <w:pPr>
              <w:spacing w:after="0" w:line="276" w:lineRule="auto"/>
              <w:rPr>
                <w:rFonts w:eastAsia="Times New Roman" w:cstheme="minorHAnsi"/>
                <w:b/>
                <w:lang w:eastAsia="fr-FR"/>
              </w:rPr>
            </w:pPr>
          </w:p>
          <w:p w14:paraId="509D8294" w14:textId="77777777" w:rsidR="00DC4AB8" w:rsidRDefault="00DC4AB8" w:rsidP="00FE48A2">
            <w:pPr>
              <w:spacing w:after="0" w:line="276" w:lineRule="auto"/>
              <w:rPr>
                <w:rFonts w:eastAsia="Times New Roman" w:cstheme="minorHAnsi"/>
                <w:b/>
                <w:lang w:eastAsia="fr-FR"/>
              </w:rPr>
            </w:pPr>
          </w:p>
          <w:p w14:paraId="45A749D9" w14:textId="77777777" w:rsidR="00DC4AB8" w:rsidRDefault="00DC4AB8" w:rsidP="00FE48A2">
            <w:pPr>
              <w:spacing w:after="0" w:line="276" w:lineRule="auto"/>
              <w:rPr>
                <w:rFonts w:eastAsia="Times New Roman" w:cstheme="minorHAnsi"/>
                <w:b/>
                <w:lang w:eastAsia="fr-FR"/>
              </w:rPr>
            </w:pPr>
          </w:p>
          <w:p w14:paraId="3DC8DAC1" w14:textId="77777777" w:rsidR="00DC4AB8" w:rsidRDefault="00DC4AB8" w:rsidP="00FE48A2">
            <w:pPr>
              <w:spacing w:after="0" w:line="276" w:lineRule="auto"/>
              <w:rPr>
                <w:rFonts w:eastAsia="Times New Roman" w:cstheme="minorHAnsi"/>
                <w:b/>
                <w:lang w:eastAsia="fr-FR"/>
              </w:rPr>
            </w:pPr>
          </w:p>
          <w:p w14:paraId="5D7CFE8B" w14:textId="77777777" w:rsidR="00DC4AB8" w:rsidRDefault="00DC4AB8" w:rsidP="00FE48A2">
            <w:pPr>
              <w:spacing w:after="0" w:line="276" w:lineRule="auto"/>
              <w:rPr>
                <w:rFonts w:eastAsia="Times New Roman" w:cstheme="minorHAnsi"/>
                <w:b/>
                <w:lang w:eastAsia="fr-FR"/>
              </w:rPr>
            </w:pPr>
          </w:p>
          <w:p w14:paraId="1F3E11EF" w14:textId="77777777" w:rsidR="00DC4AB8" w:rsidRDefault="00DC4AB8" w:rsidP="00FE48A2">
            <w:pPr>
              <w:spacing w:after="0" w:line="276" w:lineRule="auto"/>
              <w:rPr>
                <w:rFonts w:eastAsia="Times New Roman" w:cstheme="minorHAnsi"/>
                <w:b/>
                <w:lang w:eastAsia="fr-FR"/>
              </w:rPr>
            </w:pPr>
          </w:p>
          <w:p w14:paraId="2B42C5D5" w14:textId="77777777" w:rsidR="00DC4AB8" w:rsidRDefault="00DC4AB8" w:rsidP="00FE48A2">
            <w:pPr>
              <w:spacing w:after="0" w:line="276" w:lineRule="auto"/>
              <w:rPr>
                <w:rFonts w:eastAsia="Times New Roman" w:cstheme="minorHAnsi"/>
                <w:b/>
                <w:lang w:eastAsia="fr-FR"/>
              </w:rPr>
            </w:pPr>
          </w:p>
          <w:p w14:paraId="3BAC4536" w14:textId="77777777" w:rsidR="00DC4AB8" w:rsidRDefault="00DC4AB8" w:rsidP="00FE48A2">
            <w:pPr>
              <w:spacing w:after="0" w:line="276" w:lineRule="auto"/>
              <w:rPr>
                <w:rFonts w:eastAsia="Times New Roman" w:cstheme="minorHAnsi"/>
                <w:b/>
                <w:lang w:eastAsia="fr-FR"/>
              </w:rPr>
            </w:pPr>
          </w:p>
          <w:p w14:paraId="5AE7F15F" w14:textId="77777777" w:rsidR="00DC4AB8" w:rsidRDefault="00DC4AB8" w:rsidP="00FE48A2">
            <w:pPr>
              <w:spacing w:after="0" w:line="276" w:lineRule="auto"/>
              <w:rPr>
                <w:rFonts w:eastAsia="Times New Roman" w:cstheme="minorHAnsi"/>
                <w:b/>
                <w:lang w:eastAsia="fr-FR"/>
              </w:rPr>
            </w:pPr>
          </w:p>
          <w:p w14:paraId="0F23B1AA" w14:textId="5644C993" w:rsidR="00DC4AB8" w:rsidRPr="00A54C3A" w:rsidRDefault="002752D3" w:rsidP="00FE48A2">
            <w:pPr>
              <w:spacing w:after="0" w:line="276" w:lineRule="auto"/>
              <w:rPr>
                <w:rFonts w:eastAsia="Times New Roman" w:cstheme="minorHAnsi"/>
                <w:b/>
                <w:lang w:eastAsia="fr-FR"/>
              </w:rPr>
            </w:pPr>
            <w:r w:rsidRPr="002752D3">
              <w:rPr>
                <w:rFonts w:eastAsia="Times New Roman" w:cstheme="minorHAnsi"/>
                <w:b/>
                <w:lang w:eastAsia="fr-FR"/>
              </w:rPr>
              <w:t>1</w:t>
            </w:r>
          </w:p>
        </w:tc>
      </w:tr>
      <w:tr w:rsidR="00DC4AB8" w:rsidRPr="00A54C3A" w14:paraId="72CB1253" w14:textId="77777777" w:rsidTr="00FE48A2">
        <w:trPr>
          <w:trHeight w:val="325"/>
          <w:jc w:val="center"/>
        </w:trPr>
        <w:tc>
          <w:tcPr>
            <w:tcW w:w="2972" w:type="dxa"/>
            <w:vMerge/>
          </w:tcPr>
          <w:p w14:paraId="711841A7" w14:textId="77777777" w:rsidR="00DC4AB8" w:rsidRPr="00A54C3A" w:rsidRDefault="00DC4AB8" w:rsidP="00FE48A2">
            <w:pPr>
              <w:spacing w:after="0" w:line="276" w:lineRule="auto"/>
              <w:rPr>
                <w:rFonts w:eastAsia="Times New Roman" w:cstheme="minorHAnsi"/>
                <w:lang w:eastAsia="fr-FR"/>
              </w:rPr>
            </w:pPr>
          </w:p>
        </w:tc>
        <w:tc>
          <w:tcPr>
            <w:tcW w:w="4678" w:type="dxa"/>
          </w:tcPr>
          <w:p w14:paraId="4A9B9316" w14:textId="77777777" w:rsidR="00DC4AB8" w:rsidRPr="00A54C3A" w:rsidRDefault="00681845" w:rsidP="00FE48A2">
            <w:pPr>
              <w:spacing w:after="0" w:line="276" w:lineRule="auto"/>
              <w:rPr>
                <w:rFonts w:eastAsia="Times New Roman" w:cstheme="minorHAnsi"/>
                <w:lang w:eastAsia="fr-FR"/>
              </w:rPr>
            </w:pPr>
            <w:sdt>
              <w:sdtPr>
                <w:rPr>
                  <w:rFonts w:eastAsia="Times New Roman" w:cstheme="minorHAnsi"/>
                  <w:lang w:eastAsia="fr-FR"/>
                </w:rPr>
                <w:id w:val="-10843439"/>
                <w14:checkbox>
                  <w14:checked w14:val="1"/>
                  <w14:checkedState w14:val="2612" w14:font="MS Gothic"/>
                  <w14:uncheckedState w14:val="2610" w14:font="MS Gothic"/>
                </w14:checkbox>
              </w:sdtPr>
              <w:sdtEndPr/>
              <w:sdtContent>
                <w:r w:rsidR="00DC4AB8" w:rsidRPr="00A54C3A">
                  <w:rPr>
                    <w:rFonts w:ascii="Segoe UI Symbol" w:eastAsia="Times New Roman" w:hAnsi="Segoe UI Symbol" w:cs="Segoe UI Symbol"/>
                    <w:lang w:eastAsia="fr-FR"/>
                  </w:rPr>
                  <w:t>☒</w:t>
                </w:r>
              </w:sdtContent>
            </w:sdt>
            <w:r w:rsidR="00DC4AB8" w:rsidRPr="00A54C3A">
              <w:rPr>
                <w:rFonts w:eastAsia="Times New Roman" w:cstheme="minorHAnsi"/>
                <w:lang w:eastAsia="fr-FR"/>
              </w:rPr>
              <w:t xml:space="preserve"> volant à gauche </w:t>
            </w:r>
            <w:sdt>
              <w:sdtPr>
                <w:rPr>
                  <w:rFonts w:eastAsia="Times New Roman" w:cstheme="minorHAnsi"/>
                  <w:lang w:eastAsia="fr-FR"/>
                </w:rPr>
                <w:id w:val="-827366093"/>
                <w14:checkbox>
                  <w14:checked w14:val="0"/>
                  <w14:checkedState w14:val="2612" w14:font="MS Gothic"/>
                  <w14:uncheckedState w14:val="2610" w14:font="MS Gothic"/>
                </w14:checkbox>
              </w:sdtPr>
              <w:sdtEndPr/>
              <w:sdtContent>
                <w:r w:rsidR="00DC4AB8" w:rsidRPr="00A54C3A">
                  <w:rPr>
                    <w:rFonts w:ascii="Segoe UI Symbol" w:eastAsia="Times New Roman" w:hAnsi="Segoe UI Symbol" w:cs="Segoe UI Symbol"/>
                    <w:lang w:eastAsia="fr-FR"/>
                  </w:rPr>
                  <w:t>☐</w:t>
                </w:r>
              </w:sdtContent>
            </w:sdt>
            <w:r w:rsidR="00DC4AB8" w:rsidRPr="00A54C3A">
              <w:rPr>
                <w:rFonts w:eastAsia="Times New Roman" w:cstheme="minorHAnsi"/>
                <w:lang w:eastAsia="fr-FR"/>
              </w:rPr>
              <w:t xml:space="preserve"> volant à droite</w:t>
            </w:r>
          </w:p>
        </w:tc>
        <w:tc>
          <w:tcPr>
            <w:tcW w:w="1559" w:type="dxa"/>
            <w:vMerge/>
          </w:tcPr>
          <w:p w14:paraId="4D6690BA" w14:textId="77777777" w:rsidR="00DC4AB8" w:rsidRPr="00A54C3A" w:rsidRDefault="00DC4AB8" w:rsidP="00FE48A2">
            <w:pPr>
              <w:spacing w:after="0" w:line="276" w:lineRule="auto"/>
              <w:rPr>
                <w:rFonts w:eastAsia="Times New Roman" w:cstheme="minorHAnsi"/>
                <w:b/>
                <w:lang w:eastAsia="fr-FR"/>
              </w:rPr>
            </w:pPr>
          </w:p>
        </w:tc>
      </w:tr>
      <w:tr w:rsidR="00DC4AB8" w:rsidRPr="00A54C3A" w14:paraId="458DA318" w14:textId="77777777" w:rsidTr="00FE48A2">
        <w:trPr>
          <w:trHeight w:val="325"/>
          <w:jc w:val="center"/>
        </w:trPr>
        <w:tc>
          <w:tcPr>
            <w:tcW w:w="2972" w:type="dxa"/>
            <w:vMerge/>
          </w:tcPr>
          <w:p w14:paraId="738AE36C" w14:textId="77777777" w:rsidR="00DC4AB8" w:rsidRPr="00A54C3A" w:rsidRDefault="00DC4AB8" w:rsidP="00FE48A2">
            <w:pPr>
              <w:spacing w:after="0" w:line="276" w:lineRule="auto"/>
              <w:rPr>
                <w:rFonts w:eastAsia="Times New Roman" w:cstheme="minorHAnsi"/>
                <w:lang w:eastAsia="fr-FR"/>
              </w:rPr>
            </w:pPr>
          </w:p>
        </w:tc>
        <w:tc>
          <w:tcPr>
            <w:tcW w:w="4678" w:type="dxa"/>
          </w:tcPr>
          <w:p w14:paraId="3243AE61" w14:textId="7D81D4EB" w:rsidR="00DC4AB8" w:rsidRPr="00A54C3A" w:rsidRDefault="00681845" w:rsidP="00FE48A2">
            <w:pPr>
              <w:spacing w:after="0" w:line="276" w:lineRule="auto"/>
              <w:rPr>
                <w:rFonts w:eastAsia="Times New Roman" w:cstheme="minorHAnsi"/>
                <w:lang w:eastAsia="fr-FR"/>
              </w:rPr>
            </w:pPr>
            <w:sdt>
              <w:sdtPr>
                <w:rPr>
                  <w:rFonts w:eastAsia="Times New Roman" w:cstheme="minorHAnsi"/>
                  <w:lang w:eastAsia="fr-FR"/>
                </w:rPr>
                <w:id w:val="-1587225086"/>
                <w14:checkbox>
                  <w14:checked w14:val="0"/>
                  <w14:checkedState w14:val="2612" w14:font="MS Gothic"/>
                  <w14:uncheckedState w14:val="2610" w14:font="MS Gothic"/>
                </w14:checkbox>
              </w:sdtPr>
              <w:sdtEndPr/>
              <w:sdtContent>
                <w:r w:rsidR="00DC4AB8">
                  <w:rPr>
                    <w:rFonts w:ascii="MS Gothic" w:eastAsia="MS Gothic" w:hAnsi="MS Gothic" w:cstheme="minorHAnsi" w:hint="eastAsia"/>
                    <w:lang w:eastAsia="fr-FR"/>
                  </w:rPr>
                  <w:t>☐</w:t>
                </w:r>
              </w:sdtContent>
            </w:sdt>
            <w:r w:rsidR="00DC4AB8" w:rsidRPr="00A54C3A">
              <w:rPr>
                <w:rFonts w:eastAsia="Times New Roman" w:cstheme="minorHAnsi"/>
                <w:lang w:eastAsia="fr-FR"/>
              </w:rPr>
              <w:t xml:space="preserve"> manuel </w:t>
            </w:r>
            <w:sdt>
              <w:sdtPr>
                <w:rPr>
                  <w:rFonts w:eastAsia="Times New Roman" w:cstheme="minorHAnsi"/>
                  <w:lang w:eastAsia="fr-FR"/>
                </w:rPr>
                <w:id w:val="1721174166"/>
                <w14:checkbox>
                  <w14:checked w14:val="1"/>
                  <w14:checkedState w14:val="2612" w14:font="MS Gothic"/>
                  <w14:uncheckedState w14:val="2610" w14:font="MS Gothic"/>
                </w14:checkbox>
              </w:sdtPr>
              <w:sdtEndPr/>
              <w:sdtContent>
                <w:r w:rsidR="00ED5D38">
                  <w:rPr>
                    <w:rFonts w:ascii="MS Gothic" w:eastAsia="MS Gothic" w:hAnsi="MS Gothic" w:cstheme="minorHAnsi" w:hint="eastAsia"/>
                    <w:lang w:eastAsia="fr-FR"/>
                  </w:rPr>
                  <w:t>☒</w:t>
                </w:r>
              </w:sdtContent>
            </w:sdt>
            <w:r w:rsidR="00DC4AB8" w:rsidRPr="00A54C3A">
              <w:rPr>
                <w:rFonts w:eastAsia="Times New Roman" w:cstheme="minorHAnsi"/>
                <w:lang w:eastAsia="fr-FR"/>
              </w:rPr>
              <w:t xml:space="preserve">automatique </w:t>
            </w:r>
            <w:sdt>
              <w:sdtPr>
                <w:rPr>
                  <w:rFonts w:eastAsia="Times New Roman" w:cstheme="minorHAnsi"/>
                  <w:lang w:eastAsia="fr-FR"/>
                </w:rPr>
                <w:id w:val="-1470125793"/>
                <w14:checkbox>
                  <w14:checked w14:val="0"/>
                  <w14:checkedState w14:val="2612" w14:font="MS Gothic"/>
                  <w14:uncheckedState w14:val="2610" w14:font="MS Gothic"/>
                </w14:checkbox>
              </w:sdtPr>
              <w:sdtEndPr/>
              <w:sdtContent>
                <w:r w:rsidR="00ED5D38">
                  <w:rPr>
                    <w:rFonts w:ascii="MS Gothic" w:eastAsia="MS Gothic" w:hAnsi="MS Gothic" w:cstheme="minorHAnsi" w:hint="eastAsia"/>
                    <w:lang w:eastAsia="fr-FR"/>
                  </w:rPr>
                  <w:t>☐</w:t>
                </w:r>
              </w:sdtContent>
            </w:sdt>
            <w:r w:rsidR="00DC4AB8" w:rsidRPr="00A54C3A">
              <w:rPr>
                <w:rFonts w:eastAsia="Times New Roman" w:cstheme="minorHAnsi"/>
                <w:lang w:eastAsia="fr-FR"/>
              </w:rPr>
              <w:t xml:space="preserve"> pas de préférence</w:t>
            </w:r>
          </w:p>
        </w:tc>
        <w:tc>
          <w:tcPr>
            <w:tcW w:w="1559" w:type="dxa"/>
            <w:vMerge/>
          </w:tcPr>
          <w:p w14:paraId="69859AB9" w14:textId="77777777" w:rsidR="00DC4AB8" w:rsidRPr="00A54C3A" w:rsidRDefault="00DC4AB8" w:rsidP="00FE48A2">
            <w:pPr>
              <w:spacing w:after="0" w:line="276" w:lineRule="auto"/>
              <w:rPr>
                <w:rFonts w:eastAsia="Times New Roman" w:cstheme="minorHAnsi"/>
                <w:b/>
                <w:lang w:eastAsia="fr-FR"/>
              </w:rPr>
            </w:pPr>
          </w:p>
        </w:tc>
      </w:tr>
      <w:tr w:rsidR="00DC4AB8" w:rsidRPr="00A54C3A" w14:paraId="69A26DC1" w14:textId="77777777" w:rsidTr="00FE48A2">
        <w:trPr>
          <w:trHeight w:val="325"/>
          <w:jc w:val="center"/>
        </w:trPr>
        <w:tc>
          <w:tcPr>
            <w:tcW w:w="2972" w:type="dxa"/>
            <w:vMerge/>
          </w:tcPr>
          <w:p w14:paraId="65B69B2B" w14:textId="77777777" w:rsidR="00DC4AB8" w:rsidRPr="00A54C3A" w:rsidRDefault="00DC4AB8" w:rsidP="00FE48A2">
            <w:pPr>
              <w:spacing w:after="0" w:line="276" w:lineRule="auto"/>
              <w:rPr>
                <w:rFonts w:eastAsia="Times New Roman" w:cstheme="minorHAnsi"/>
                <w:lang w:eastAsia="fr-FR"/>
              </w:rPr>
            </w:pPr>
          </w:p>
        </w:tc>
        <w:tc>
          <w:tcPr>
            <w:tcW w:w="4678" w:type="dxa"/>
          </w:tcPr>
          <w:p w14:paraId="296BBD74" w14:textId="77777777" w:rsidR="00DC4AB8" w:rsidRDefault="00681845" w:rsidP="00FE48A2">
            <w:pPr>
              <w:spacing w:after="0" w:line="276" w:lineRule="auto"/>
              <w:rPr>
                <w:rFonts w:eastAsia="Times New Roman" w:cstheme="minorHAnsi"/>
                <w:lang w:eastAsia="fr-FR"/>
              </w:rPr>
            </w:pPr>
            <w:sdt>
              <w:sdtPr>
                <w:rPr>
                  <w:rFonts w:eastAsia="Times New Roman" w:cstheme="minorHAnsi"/>
                  <w:lang w:eastAsia="fr-FR"/>
                </w:rPr>
                <w:id w:val="2101905243"/>
                <w14:checkbox>
                  <w14:checked w14:val="1"/>
                  <w14:checkedState w14:val="2612" w14:font="MS Gothic"/>
                  <w14:uncheckedState w14:val="2610" w14:font="MS Gothic"/>
                </w14:checkbox>
              </w:sdtPr>
              <w:sdtEndPr/>
              <w:sdtContent>
                <w:r w:rsidR="00DC4AB8" w:rsidRPr="00A54C3A">
                  <w:rPr>
                    <w:rFonts w:ascii="Segoe UI Symbol" w:eastAsia="Times New Roman" w:hAnsi="Segoe UI Symbol" w:cs="Segoe UI Symbol"/>
                    <w:lang w:eastAsia="fr-FR"/>
                  </w:rPr>
                  <w:t>☒</w:t>
                </w:r>
              </w:sdtContent>
            </w:sdt>
            <w:r w:rsidR="00DC4AB8" w:rsidRPr="00A54C3A">
              <w:rPr>
                <w:rFonts w:eastAsia="Times New Roman" w:cstheme="minorHAnsi"/>
                <w:lang w:eastAsia="fr-FR"/>
              </w:rPr>
              <w:t xml:space="preserve"> Autres spécifications : </w:t>
            </w:r>
          </w:p>
          <w:p w14:paraId="254FD625" w14:textId="77777777" w:rsidR="00DC4AB8" w:rsidRDefault="00DC4AB8" w:rsidP="00FE48A2">
            <w:pPr>
              <w:pStyle w:val="Paragraphedeliste"/>
              <w:numPr>
                <w:ilvl w:val="0"/>
                <w:numId w:val="35"/>
              </w:numPr>
              <w:spacing w:line="276" w:lineRule="auto"/>
              <w:rPr>
                <w:rFonts w:cstheme="minorHAnsi"/>
              </w:rPr>
            </w:pPr>
            <w:r w:rsidRPr="00F31011">
              <w:rPr>
                <w:rFonts w:cstheme="minorHAnsi"/>
              </w:rPr>
              <w:t>Véhicule neuf</w:t>
            </w:r>
          </w:p>
          <w:p w14:paraId="02D71C77" w14:textId="08F1B066" w:rsidR="00DC4AB8" w:rsidRDefault="00DC4AB8" w:rsidP="00FE48A2">
            <w:pPr>
              <w:pStyle w:val="Paragraphedeliste"/>
              <w:numPr>
                <w:ilvl w:val="0"/>
                <w:numId w:val="35"/>
              </w:numPr>
              <w:spacing w:line="276" w:lineRule="auto"/>
              <w:rPr>
                <w:rFonts w:cstheme="minorHAnsi"/>
              </w:rPr>
            </w:pPr>
            <w:r>
              <w:rPr>
                <w:rFonts w:cstheme="minorHAnsi"/>
              </w:rPr>
              <w:t>Moteur 4 cylindre</w:t>
            </w:r>
            <w:r w:rsidR="00ED5D38">
              <w:rPr>
                <w:rFonts w:cstheme="minorHAnsi"/>
              </w:rPr>
              <w:t>s</w:t>
            </w:r>
          </w:p>
          <w:p w14:paraId="3B08DC92" w14:textId="72339114" w:rsidR="00C3141C" w:rsidRDefault="00C3141C" w:rsidP="00FE48A2">
            <w:pPr>
              <w:pStyle w:val="Paragraphedeliste"/>
              <w:numPr>
                <w:ilvl w:val="0"/>
                <w:numId w:val="35"/>
              </w:numPr>
              <w:spacing w:line="276" w:lineRule="auto"/>
              <w:rPr>
                <w:rFonts w:cstheme="minorHAnsi"/>
              </w:rPr>
            </w:pPr>
            <w:r>
              <w:rPr>
                <w:rFonts w:cstheme="minorHAnsi"/>
              </w:rPr>
              <w:t>Transmission 4x4 permanente</w:t>
            </w:r>
          </w:p>
          <w:p w14:paraId="57D88F93" w14:textId="62059C8D" w:rsidR="00ED5D38" w:rsidRDefault="00ED5D38" w:rsidP="00FE48A2">
            <w:pPr>
              <w:pStyle w:val="Paragraphedeliste"/>
              <w:numPr>
                <w:ilvl w:val="0"/>
                <w:numId w:val="35"/>
              </w:numPr>
              <w:spacing w:line="276" w:lineRule="auto"/>
              <w:rPr>
                <w:rFonts w:cstheme="minorHAnsi"/>
              </w:rPr>
            </w:pPr>
            <w:r>
              <w:rPr>
                <w:rFonts w:cstheme="minorHAnsi"/>
              </w:rPr>
              <w:t>Cylindrée &gt;</w:t>
            </w:r>
            <w:r w:rsidR="00FE48A2">
              <w:rPr>
                <w:rFonts w:cstheme="minorHAnsi"/>
              </w:rPr>
              <w:t>/=</w:t>
            </w:r>
            <w:r>
              <w:rPr>
                <w:rFonts w:cstheme="minorHAnsi"/>
              </w:rPr>
              <w:t xml:space="preserve">2 700 cm3 </w:t>
            </w:r>
          </w:p>
          <w:p w14:paraId="0C53AEEF" w14:textId="41BF269D" w:rsidR="009F67ED" w:rsidRDefault="009F67ED" w:rsidP="00FE48A2">
            <w:pPr>
              <w:pStyle w:val="Paragraphedeliste"/>
              <w:numPr>
                <w:ilvl w:val="0"/>
                <w:numId w:val="35"/>
              </w:numPr>
              <w:spacing w:line="276" w:lineRule="auto"/>
              <w:rPr>
                <w:rFonts w:cstheme="minorHAnsi"/>
              </w:rPr>
            </w:pPr>
            <w:r>
              <w:rPr>
                <w:rFonts w:cstheme="minorHAnsi"/>
              </w:rPr>
              <w:t>Direction assistée</w:t>
            </w:r>
          </w:p>
          <w:p w14:paraId="5D392A3A" w14:textId="5AF8244C" w:rsidR="009F67ED" w:rsidRDefault="009F67ED" w:rsidP="00FE48A2">
            <w:pPr>
              <w:pStyle w:val="Paragraphedeliste"/>
              <w:numPr>
                <w:ilvl w:val="0"/>
                <w:numId w:val="35"/>
              </w:numPr>
              <w:spacing w:line="276" w:lineRule="auto"/>
              <w:rPr>
                <w:rFonts w:cstheme="minorHAnsi"/>
              </w:rPr>
            </w:pPr>
            <w:r>
              <w:rPr>
                <w:rFonts w:cstheme="minorHAnsi"/>
              </w:rPr>
              <w:t>Double réservoir 80L + 30L</w:t>
            </w:r>
          </w:p>
          <w:p w14:paraId="116BBE9A" w14:textId="77777777" w:rsidR="00DC4AB8" w:rsidRDefault="00DC4AB8" w:rsidP="00FE48A2">
            <w:pPr>
              <w:pStyle w:val="Paragraphedeliste"/>
              <w:numPr>
                <w:ilvl w:val="0"/>
                <w:numId w:val="35"/>
              </w:numPr>
              <w:spacing w:line="276" w:lineRule="auto"/>
              <w:rPr>
                <w:rFonts w:cstheme="minorHAnsi"/>
              </w:rPr>
            </w:pPr>
            <w:r>
              <w:rPr>
                <w:rFonts w:cstheme="minorHAnsi"/>
              </w:rPr>
              <w:t>Freinage ABS</w:t>
            </w:r>
          </w:p>
          <w:p w14:paraId="6D7BC45B" w14:textId="4B23042B" w:rsidR="00DC4AB8" w:rsidRDefault="00DC4AB8" w:rsidP="00FE48A2">
            <w:pPr>
              <w:pStyle w:val="Paragraphedeliste"/>
              <w:numPr>
                <w:ilvl w:val="0"/>
                <w:numId w:val="35"/>
              </w:numPr>
              <w:spacing w:line="276" w:lineRule="auto"/>
              <w:rPr>
                <w:rFonts w:cstheme="minorHAnsi"/>
              </w:rPr>
            </w:pPr>
            <w:r>
              <w:rPr>
                <w:rFonts w:cstheme="minorHAnsi"/>
              </w:rPr>
              <w:t>Caméra de recul avec avertisseur sonore et capteurs latéraux</w:t>
            </w:r>
          </w:p>
          <w:p w14:paraId="72A7F9F9" w14:textId="77777777" w:rsidR="00FE48A2" w:rsidRDefault="00DC4AB8" w:rsidP="00FE48A2">
            <w:pPr>
              <w:pStyle w:val="Paragraphedeliste"/>
              <w:numPr>
                <w:ilvl w:val="0"/>
                <w:numId w:val="35"/>
              </w:numPr>
              <w:spacing w:line="276" w:lineRule="auto"/>
              <w:rPr>
                <w:rFonts w:cstheme="minorHAnsi"/>
              </w:rPr>
            </w:pPr>
            <w:r>
              <w:rPr>
                <w:rFonts w:cstheme="minorHAnsi"/>
              </w:rPr>
              <w:t xml:space="preserve">Ceintures 3 points </w:t>
            </w:r>
            <w:r w:rsidR="00ED5D38">
              <w:rPr>
                <w:rFonts w:cstheme="minorHAnsi"/>
              </w:rPr>
              <w:t xml:space="preserve">sur tous les sièges </w:t>
            </w:r>
          </w:p>
          <w:p w14:paraId="74D3B10B" w14:textId="520B0765" w:rsidR="00FE48A2" w:rsidRDefault="00FE48A2" w:rsidP="00FE48A2">
            <w:pPr>
              <w:pStyle w:val="Paragraphedeliste"/>
              <w:numPr>
                <w:ilvl w:val="0"/>
                <w:numId w:val="35"/>
              </w:numPr>
              <w:spacing w:line="276" w:lineRule="auto"/>
              <w:rPr>
                <w:rFonts w:cstheme="minorHAnsi"/>
              </w:rPr>
            </w:pPr>
            <w:r>
              <w:rPr>
                <w:rFonts w:cstheme="minorHAnsi"/>
              </w:rPr>
              <w:t>A</w:t>
            </w:r>
            <w:r w:rsidR="00DC4AB8">
              <w:rPr>
                <w:rFonts w:cstheme="minorHAnsi"/>
              </w:rPr>
              <w:t xml:space="preserve">irbags </w:t>
            </w:r>
            <w:r>
              <w:rPr>
                <w:rFonts w:cstheme="minorHAnsi"/>
              </w:rPr>
              <w:t>frontaux et latéraux</w:t>
            </w:r>
          </w:p>
          <w:p w14:paraId="0C278270" w14:textId="5A0B7F4B" w:rsidR="00FE48A2" w:rsidRPr="00FE48A2" w:rsidRDefault="00FE48A2" w:rsidP="00FE48A2">
            <w:pPr>
              <w:pStyle w:val="Paragraphedeliste"/>
              <w:numPr>
                <w:ilvl w:val="0"/>
                <w:numId w:val="35"/>
              </w:numPr>
              <w:spacing w:line="276" w:lineRule="auto"/>
              <w:rPr>
                <w:rFonts w:cstheme="minorHAnsi"/>
              </w:rPr>
            </w:pPr>
            <w:r>
              <w:rPr>
                <w:rFonts w:cstheme="minorHAnsi"/>
              </w:rPr>
              <w:t>Contrôle de stabilité</w:t>
            </w:r>
          </w:p>
          <w:p w14:paraId="766FFE32" w14:textId="3CCD280C" w:rsidR="00DC4AB8" w:rsidRPr="00F31011" w:rsidRDefault="00DC4AB8" w:rsidP="00FE48A2">
            <w:pPr>
              <w:pStyle w:val="Paragraphedeliste"/>
              <w:numPr>
                <w:ilvl w:val="0"/>
                <w:numId w:val="35"/>
              </w:numPr>
              <w:spacing w:line="276" w:lineRule="auto"/>
              <w:rPr>
                <w:rFonts w:cstheme="minorHAnsi"/>
              </w:rPr>
            </w:pPr>
            <w:r>
              <w:rPr>
                <w:rFonts w:cstheme="minorHAnsi"/>
              </w:rPr>
              <w:t>Climatisation</w:t>
            </w:r>
            <w:r w:rsidR="00FE48A2">
              <w:rPr>
                <w:rFonts w:cstheme="minorHAnsi"/>
              </w:rPr>
              <w:t xml:space="preserve"> avant et arrière</w:t>
            </w:r>
          </w:p>
          <w:p w14:paraId="09C025EF" w14:textId="77777777" w:rsidR="000B48DE" w:rsidRDefault="000B48DE" w:rsidP="00FE48A2">
            <w:pPr>
              <w:spacing w:after="0" w:line="276" w:lineRule="auto"/>
              <w:rPr>
                <w:rFonts w:eastAsia="Times New Roman" w:cstheme="minorHAnsi"/>
                <w:bCs/>
                <w:u w:val="single"/>
                <w:lang w:eastAsia="fr-FR"/>
              </w:rPr>
            </w:pPr>
          </w:p>
          <w:p w14:paraId="4177B29C" w14:textId="5448D92B" w:rsidR="00DC4AB8" w:rsidRPr="00A54C3A" w:rsidRDefault="00DC4AB8" w:rsidP="00FE48A2">
            <w:pPr>
              <w:spacing w:after="0" w:line="276" w:lineRule="auto"/>
              <w:rPr>
                <w:rFonts w:eastAsia="Times New Roman" w:cstheme="minorHAnsi"/>
                <w:bCs/>
                <w:lang w:eastAsia="fr-FR"/>
              </w:rPr>
            </w:pPr>
            <w:r w:rsidRPr="00A54C3A">
              <w:rPr>
                <w:rFonts w:eastAsia="Times New Roman" w:cstheme="minorHAnsi"/>
                <w:bCs/>
                <w:u w:val="single"/>
                <w:lang w:eastAsia="fr-FR"/>
              </w:rPr>
              <w:t>Accessoires spécifiques</w:t>
            </w:r>
            <w:r w:rsidRPr="00A54C3A">
              <w:rPr>
                <w:rFonts w:eastAsia="Times New Roman" w:cstheme="minorHAnsi"/>
                <w:bCs/>
                <w:lang w:eastAsia="fr-FR"/>
              </w:rPr>
              <w:t> :</w:t>
            </w:r>
          </w:p>
          <w:p w14:paraId="414EBF85" w14:textId="781B3EAE" w:rsidR="000B48DE" w:rsidRDefault="000B48DE" w:rsidP="00FE48A2">
            <w:pPr>
              <w:spacing w:after="0" w:line="276" w:lineRule="auto"/>
              <w:rPr>
                <w:rFonts w:eastAsia="Times New Roman" w:cstheme="minorHAnsi"/>
                <w:bCs/>
                <w:lang w:eastAsia="fr-FR"/>
              </w:rPr>
            </w:pPr>
            <w:r>
              <w:rPr>
                <w:rFonts w:eastAsia="Times New Roman" w:cstheme="minorHAnsi"/>
                <w:bCs/>
                <w:lang w:eastAsia="fr-FR"/>
              </w:rPr>
              <w:t>Roue de Secours</w:t>
            </w:r>
          </w:p>
          <w:p w14:paraId="318EAF65" w14:textId="300B6C84" w:rsidR="00DC4AB8" w:rsidRPr="00A54C3A" w:rsidRDefault="00DC4AB8" w:rsidP="00FE48A2">
            <w:pPr>
              <w:spacing w:after="0" w:line="276" w:lineRule="auto"/>
              <w:rPr>
                <w:rFonts w:eastAsia="Times New Roman" w:cstheme="minorHAnsi"/>
                <w:bCs/>
                <w:lang w:eastAsia="fr-FR"/>
              </w:rPr>
            </w:pPr>
            <w:r w:rsidRPr="00A54C3A">
              <w:rPr>
                <w:rFonts w:eastAsia="Times New Roman" w:cstheme="minorHAnsi"/>
                <w:bCs/>
                <w:lang w:eastAsia="fr-FR"/>
              </w:rPr>
              <w:t xml:space="preserve">Cric pneumatique </w:t>
            </w:r>
          </w:p>
          <w:p w14:paraId="6B7E36A1" w14:textId="47F1AECB" w:rsidR="00DC4AB8" w:rsidRPr="00A54C3A" w:rsidRDefault="00DC4AB8" w:rsidP="00FE48A2">
            <w:pPr>
              <w:spacing w:after="0" w:line="276" w:lineRule="auto"/>
              <w:rPr>
                <w:rFonts w:eastAsia="Times New Roman" w:cstheme="minorHAnsi"/>
                <w:bCs/>
                <w:lang w:eastAsia="fr-FR"/>
              </w:rPr>
            </w:pPr>
          </w:p>
          <w:p w14:paraId="6402B4A6" w14:textId="77777777" w:rsidR="00DC4AB8" w:rsidRPr="00A54C3A" w:rsidRDefault="00DC4AB8" w:rsidP="00FE48A2">
            <w:pPr>
              <w:spacing w:after="0" w:line="276" w:lineRule="auto"/>
              <w:rPr>
                <w:rFonts w:eastAsia="Times New Roman" w:cstheme="minorHAnsi"/>
                <w:bCs/>
                <w:lang w:eastAsia="fr-FR"/>
              </w:rPr>
            </w:pPr>
            <w:r w:rsidRPr="00A54C3A">
              <w:rPr>
                <w:rFonts w:eastAsia="Times New Roman" w:cstheme="minorHAnsi"/>
                <w:bCs/>
                <w:u w:val="single"/>
                <w:lang w:eastAsia="fr-FR"/>
              </w:rPr>
              <w:t xml:space="preserve">Couleurs : </w:t>
            </w:r>
            <w:r>
              <w:rPr>
                <w:rFonts w:eastAsia="Times New Roman" w:cstheme="minorHAnsi"/>
                <w:bCs/>
                <w:lang w:eastAsia="fr-FR"/>
              </w:rPr>
              <w:t>Pas de préférence</w:t>
            </w:r>
          </w:p>
          <w:p w14:paraId="56D92F60" w14:textId="77777777" w:rsidR="00DC4AB8" w:rsidRPr="00A54C3A" w:rsidRDefault="00DC4AB8" w:rsidP="00FE48A2">
            <w:pPr>
              <w:spacing w:after="0" w:line="276" w:lineRule="auto"/>
              <w:rPr>
                <w:rFonts w:eastAsia="Times New Roman" w:cstheme="minorHAnsi"/>
                <w:bCs/>
                <w:lang w:eastAsia="fr-FR"/>
              </w:rPr>
            </w:pPr>
          </w:p>
          <w:p w14:paraId="64FB655E" w14:textId="77777777" w:rsidR="00DC4AB8" w:rsidRPr="00A54C3A" w:rsidRDefault="00DC4AB8" w:rsidP="00FE48A2">
            <w:pPr>
              <w:spacing w:after="0" w:line="276" w:lineRule="auto"/>
              <w:rPr>
                <w:rFonts w:eastAsia="Times New Roman" w:cstheme="minorHAnsi"/>
                <w:u w:val="single"/>
                <w:lang w:eastAsia="fr-FR"/>
              </w:rPr>
            </w:pPr>
            <w:r w:rsidRPr="00A54C3A">
              <w:rPr>
                <w:rFonts w:eastAsia="Times New Roman" w:cstheme="minorHAnsi"/>
                <w:u w:val="single"/>
                <w:lang w:eastAsia="fr-FR"/>
              </w:rPr>
              <w:t>Garantie :</w:t>
            </w:r>
          </w:p>
          <w:p w14:paraId="1B6CABC8" w14:textId="43E9B34A" w:rsidR="00DC4AB8" w:rsidRDefault="00DC4AB8" w:rsidP="00FE48A2">
            <w:pPr>
              <w:spacing w:after="0" w:line="276" w:lineRule="auto"/>
              <w:rPr>
                <w:rFonts w:eastAsia="Times New Roman" w:cstheme="minorHAnsi"/>
                <w:bCs/>
                <w:lang w:eastAsia="fr-FR"/>
              </w:rPr>
            </w:pPr>
            <w:r w:rsidRPr="00A54C3A">
              <w:rPr>
                <w:rFonts w:eastAsia="Times New Roman" w:cstheme="minorHAnsi"/>
                <w:lang w:eastAsia="fr-FR"/>
              </w:rPr>
              <w:t xml:space="preserve">Garantie constructeur minimum </w:t>
            </w:r>
            <w:r w:rsidRPr="00A54C3A">
              <w:rPr>
                <w:rFonts w:eastAsia="Times New Roman" w:cstheme="minorHAnsi"/>
                <w:bCs/>
                <w:lang w:eastAsia="fr-FR"/>
              </w:rPr>
              <w:t>03 ans ou 100 000 km</w:t>
            </w:r>
          </w:p>
          <w:p w14:paraId="7790007C" w14:textId="77777777" w:rsidR="003F219A" w:rsidRDefault="003F219A" w:rsidP="00FE48A2">
            <w:pPr>
              <w:spacing w:after="0" w:line="276" w:lineRule="auto"/>
              <w:rPr>
                <w:rFonts w:eastAsia="Times New Roman" w:cstheme="minorHAnsi"/>
                <w:bCs/>
                <w:lang w:eastAsia="fr-FR"/>
              </w:rPr>
            </w:pPr>
          </w:p>
          <w:p w14:paraId="04F5832F" w14:textId="77777777" w:rsidR="00ED5D38" w:rsidRPr="00604F6C" w:rsidRDefault="00ED5D38" w:rsidP="00FE48A2">
            <w:pPr>
              <w:spacing w:after="0" w:line="276" w:lineRule="auto"/>
              <w:rPr>
                <w:rFonts w:eastAsia="Times New Roman" w:cstheme="minorHAnsi"/>
                <w:bCs/>
                <w:lang w:eastAsia="fr-FR"/>
              </w:rPr>
            </w:pPr>
            <w:r w:rsidRPr="00604F6C">
              <w:rPr>
                <w:rFonts w:eastAsia="Times New Roman" w:cstheme="minorHAnsi"/>
                <w:bCs/>
                <w:u w:val="single"/>
                <w:lang w:eastAsia="fr-FR"/>
              </w:rPr>
              <w:lastRenderedPageBreak/>
              <w:t>Service Après-vente</w:t>
            </w:r>
            <w:r w:rsidRPr="00604F6C">
              <w:rPr>
                <w:rFonts w:eastAsia="Times New Roman" w:cstheme="minorHAnsi"/>
                <w:bCs/>
                <w:lang w:eastAsia="fr-FR"/>
              </w:rPr>
              <w:t xml:space="preserve"> : </w:t>
            </w:r>
          </w:p>
          <w:p w14:paraId="25428778" w14:textId="30DC0D43" w:rsidR="00ED5D38" w:rsidRPr="00A54C3A" w:rsidRDefault="00ED5D38" w:rsidP="00FE48A2">
            <w:pPr>
              <w:spacing w:after="0" w:line="276" w:lineRule="auto"/>
              <w:rPr>
                <w:rFonts w:eastAsia="Times New Roman" w:cstheme="minorHAnsi"/>
                <w:b/>
                <w:lang w:eastAsia="fr-FR"/>
              </w:rPr>
            </w:pPr>
            <w:r w:rsidRPr="00604F6C">
              <w:rPr>
                <w:rFonts w:eastAsia="Times New Roman" w:cstheme="minorHAnsi"/>
                <w:bCs/>
                <w:lang w:eastAsia="fr-FR"/>
              </w:rPr>
              <w:t>Atelier agrée accessible depuis Bangui et disponibilité des pièces courantes</w:t>
            </w:r>
          </w:p>
          <w:p w14:paraId="3306C8F6" w14:textId="77777777" w:rsidR="00DC4AB8" w:rsidRPr="00A54C3A" w:rsidRDefault="00DC4AB8" w:rsidP="00FE48A2">
            <w:pPr>
              <w:spacing w:after="0" w:line="276" w:lineRule="auto"/>
              <w:rPr>
                <w:rFonts w:eastAsia="Times New Roman" w:cstheme="minorHAnsi"/>
                <w:b/>
                <w:lang w:eastAsia="fr-FR"/>
              </w:rPr>
            </w:pPr>
          </w:p>
          <w:p w14:paraId="26584CC7" w14:textId="77777777" w:rsidR="00DC4AB8" w:rsidRPr="00A54C3A" w:rsidRDefault="00DC4AB8" w:rsidP="00FE48A2">
            <w:pPr>
              <w:spacing w:after="0" w:line="276" w:lineRule="auto"/>
              <w:rPr>
                <w:rFonts w:eastAsia="Times New Roman" w:cstheme="minorHAnsi"/>
                <w:u w:val="single"/>
                <w:lang w:eastAsia="fr-FR"/>
              </w:rPr>
            </w:pPr>
            <w:r w:rsidRPr="00A54C3A">
              <w:rPr>
                <w:rFonts w:eastAsia="Times New Roman" w:cstheme="minorHAnsi"/>
                <w:u w:val="single"/>
                <w:lang w:eastAsia="fr-FR"/>
              </w:rPr>
              <w:t>Délai de livraison :</w:t>
            </w:r>
          </w:p>
          <w:p w14:paraId="248625BE" w14:textId="6C5116FD" w:rsidR="00DC4AB8" w:rsidRPr="00A54C3A" w:rsidRDefault="00476745" w:rsidP="00FE48A2">
            <w:pPr>
              <w:spacing w:after="0" w:line="276" w:lineRule="auto"/>
              <w:rPr>
                <w:rFonts w:eastAsia="Times New Roman" w:cstheme="minorHAnsi"/>
                <w:bCs/>
                <w:lang w:eastAsia="fr-FR"/>
              </w:rPr>
            </w:pPr>
            <w:r>
              <w:rPr>
                <w:rFonts w:eastAsia="Times New Roman" w:cstheme="minorHAnsi"/>
                <w:lang w:eastAsia="fr-FR"/>
              </w:rPr>
              <w:t>3</w:t>
            </w:r>
            <w:r w:rsidR="00DC4AB8">
              <w:rPr>
                <w:rFonts w:eastAsia="Times New Roman" w:cstheme="minorHAnsi"/>
                <w:lang w:eastAsia="fr-FR"/>
              </w:rPr>
              <w:t xml:space="preserve"> mois</w:t>
            </w:r>
            <w:r>
              <w:rPr>
                <w:rFonts w:eastAsia="Times New Roman" w:cstheme="minorHAnsi"/>
                <w:lang w:eastAsia="fr-FR"/>
              </w:rPr>
              <w:t xml:space="preserve"> maximum. </w:t>
            </w:r>
          </w:p>
        </w:tc>
        <w:tc>
          <w:tcPr>
            <w:tcW w:w="1559" w:type="dxa"/>
            <w:vMerge/>
          </w:tcPr>
          <w:p w14:paraId="4962AD62" w14:textId="77777777" w:rsidR="00DC4AB8" w:rsidRPr="00A54C3A" w:rsidRDefault="00DC4AB8" w:rsidP="00FE48A2">
            <w:pPr>
              <w:spacing w:after="0" w:line="276" w:lineRule="auto"/>
              <w:rPr>
                <w:rFonts w:eastAsia="Times New Roman" w:cstheme="minorHAnsi"/>
                <w:b/>
                <w:lang w:eastAsia="fr-FR"/>
              </w:rPr>
            </w:pPr>
          </w:p>
        </w:tc>
      </w:tr>
    </w:tbl>
    <w:p w14:paraId="75D214D3" w14:textId="77777777" w:rsidR="00DC4AB8" w:rsidRDefault="00DC4AB8" w:rsidP="00F31011">
      <w:pPr>
        <w:suppressAutoHyphens w:val="0"/>
        <w:spacing w:after="0" w:line="276" w:lineRule="auto"/>
        <w:rPr>
          <w:rFonts w:cstheme="minorHAnsi"/>
          <w:bCs/>
          <w:iCs/>
        </w:rPr>
      </w:pPr>
    </w:p>
    <w:p w14:paraId="10B9FB27" w14:textId="77777777" w:rsidR="00F31011" w:rsidRPr="005C142E" w:rsidRDefault="00F31011" w:rsidP="00F31011">
      <w:pPr>
        <w:suppressAutoHyphens w:val="0"/>
        <w:spacing w:after="0" w:line="276" w:lineRule="auto"/>
        <w:rPr>
          <w:rFonts w:cstheme="minorHAnsi"/>
          <w:bCs/>
          <w:iCs/>
        </w:rPr>
      </w:pPr>
    </w:p>
    <w:p w14:paraId="6E194F64" w14:textId="03D35F06" w:rsidR="00A61B72" w:rsidRPr="00F31011" w:rsidRDefault="00476745" w:rsidP="00F31011">
      <w:pPr>
        <w:suppressAutoHyphens w:val="0"/>
        <w:spacing w:after="0" w:line="276" w:lineRule="auto"/>
        <w:rPr>
          <w:rFonts w:eastAsia="Times New Roman" w:cs="Times New Roman"/>
          <w:b/>
          <w:sz w:val="24"/>
          <w:szCs w:val="24"/>
          <w:lang w:eastAsia="fr-FR"/>
        </w:rPr>
      </w:pPr>
      <w:r>
        <w:rPr>
          <w:rFonts w:eastAsia="Times New Roman" w:cs="Times New Roman"/>
          <w:b/>
          <w:sz w:val="24"/>
          <w:szCs w:val="24"/>
          <w:lang w:eastAsia="fr-FR"/>
        </w:rPr>
        <w:t>Véhicule</w:t>
      </w:r>
      <w:r w:rsidR="004844F6">
        <w:rPr>
          <w:rFonts w:eastAsia="Times New Roman" w:cs="Times New Roman"/>
          <w:b/>
          <w:sz w:val="24"/>
          <w:szCs w:val="24"/>
          <w:lang w:eastAsia="fr-FR"/>
        </w:rPr>
        <w:t>s</w:t>
      </w:r>
      <w:r>
        <w:rPr>
          <w:rFonts w:eastAsia="Times New Roman" w:cs="Times New Roman"/>
          <w:b/>
          <w:sz w:val="24"/>
          <w:szCs w:val="24"/>
          <w:lang w:eastAsia="fr-FR"/>
        </w:rPr>
        <w:t xml:space="preserve"> 2</w:t>
      </w:r>
      <w:r w:rsidR="00F31011" w:rsidRPr="00F31011">
        <w:rPr>
          <w:rFonts w:eastAsia="Times New Roman" w:cs="Times New Roman"/>
          <w:b/>
          <w:sz w:val="24"/>
          <w:szCs w:val="24"/>
          <w:lang w:eastAsia="fr-FR"/>
        </w:rPr>
        <w:t> </w:t>
      </w:r>
      <w:r w:rsidR="004844F6">
        <w:rPr>
          <w:rFonts w:eastAsia="Times New Roman" w:cs="Times New Roman"/>
          <w:b/>
          <w:sz w:val="24"/>
          <w:szCs w:val="24"/>
          <w:lang w:eastAsia="fr-FR"/>
        </w:rPr>
        <w:t>et 3</w:t>
      </w:r>
      <w:r w:rsidR="00F31011" w:rsidRPr="00F31011">
        <w:rPr>
          <w:rFonts w:eastAsia="Times New Roman" w:cs="Times New Roman"/>
          <w:b/>
          <w:sz w:val="24"/>
          <w:szCs w:val="24"/>
          <w:lang w:eastAsia="fr-FR"/>
        </w:rPr>
        <w:t xml:space="preserve">: Véhicule </w:t>
      </w:r>
      <w:r w:rsidR="00F31011">
        <w:rPr>
          <w:rFonts w:eastAsia="Times New Roman" w:cs="Times New Roman"/>
          <w:b/>
          <w:sz w:val="24"/>
          <w:szCs w:val="24"/>
          <w:lang w:eastAsia="fr-FR"/>
        </w:rPr>
        <w:t>Bureau Mutualisé Urbain</w:t>
      </w:r>
    </w:p>
    <w:tbl>
      <w:tblPr>
        <w:tblStyle w:val="Grilledutableau2"/>
        <w:tblW w:w="9209" w:type="dxa"/>
        <w:jc w:val="center"/>
        <w:tblLook w:val="04A0" w:firstRow="1" w:lastRow="0" w:firstColumn="1" w:lastColumn="0" w:noHBand="0" w:noVBand="1"/>
      </w:tblPr>
      <w:tblGrid>
        <w:gridCol w:w="2972"/>
        <w:gridCol w:w="4678"/>
        <w:gridCol w:w="1559"/>
      </w:tblGrid>
      <w:tr w:rsidR="00A54C3A" w:rsidRPr="00A54C3A" w14:paraId="3F0607E1" w14:textId="77777777" w:rsidTr="000D5AA9">
        <w:trPr>
          <w:trHeight w:val="325"/>
          <w:jc w:val="center"/>
        </w:trPr>
        <w:tc>
          <w:tcPr>
            <w:tcW w:w="2972" w:type="dxa"/>
          </w:tcPr>
          <w:p w14:paraId="3BA02CBD" w14:textId="77777777" w:rsidR="00A54C3A" w:rsidRPr="00A54C3A" w:rsidRDefault="00A54C3A" w:rsidP="00F31011">
            <w:pPr>
              <w:spacing w:after="0" w:line="276" w:lineRule="auto"/>
              <w:rPr>
                <w:rFonts w:eastAsia="Times New Roman" w:cstheme="minorHAnsi"/>
                <w:b/>
                <w:lang w:eastAsia="fr-FR"/>
              </w:rPr>
            </w:pPr>
            <w:r w:rsidRPr="00A54C3A">
              <w:rPr>
                <w:rFonts w:eastAsia="Times New Roman" w:cstheme="minorHAnsi"/>
                <w:b/>
                <w:lang w:eastAsia="fr-FR"/>
              </w:rPr>
              <w:t>Catégorie</w:t>
            </w:r>
          </w:p>
        </w:tc>
        <w:tc>
          <w:tcPr>
            <w:tcW w:w="4678" w:type="dxa"/>
          </w:tcPr>
          <w:p w14:paraId="0AE1347E" w14:textId="77777777" w:rsidR="00A54C3A" w:rsidRPr="00A54C3A" w:rsidRDefault="00A54C3A" w:rsidP="00F31011">
            <w:pPr>
              <w:spacing w:after="0" w:line="276" w:lineRule="auto"/>
              <w:rPr>
                <w:rFonts w:eastAsia="Times New Roman" w:cstheme="minorHAnsi"/>
                <w:b/>
                <w:lang w:eastAsia="fr-FR"/>
              </w:rPr>
            </w:pPr>
            <w:r w:rsidRPr="00A54C3A">
              <w:rPr>
                <w:rFonts w:eastAsia="Times New Roman" w:cstheme="minorHAnsi"/>
                <w:b/>
                <w:lang w:eastAsia="fr-FR"/>
              </w:rPr>
              <w:t>Spécifications</w:t>
            </w:r>
          </w:p>
        </w:tc>
        <w:tc>
          <w:tcPr>
            <w:tcW w:w="1559" w:type="dxa"/>
          </w:tcPr>
          <w:p w14:paraId="7CA7737A" w14:textId="77777777" w:rsidR="00A54C3A" w:rsidRPr="00A54C3A" w:rsidRDefault="00A54C3A" w:rsidP="00F31011">
            <w:pPr>
              <w:spacing w:after="0" w:line="276" w:lineRule="auto"/>
              <w:rPr>
                <w:rFonts w:eastAsia="Times New Roman" w:cstheme="minorHAnsi"/>
                <w:b/>
                <w:lang w:eastAsia="fr-FR"/>
              </w:rPr>
            </w:pPr>
            <w:r w:rsidRPr="00A54C3A">
              <w:rPr>
                <w:rFonts w:eastAsia="Times New Roman" w:cstheme="minorHAnsi"/>
                <w:b/>
                <w:lang w:eastAsia="fr-FR"/>
              </w:rPr>
              <w:t>Quantité</w:t>
            </w:r>
          </w:p>
        </w:tc>
      </w:tr>
      <w:tr w:rsidR="00A54C3A" w:rsidRPr="00A54C3A" w14:paraId="56CCDF39" w14:textId="77777777" w:rsidTr="000D5AA9">
        <w:trPr>
          <w:trHeight w:val="325"/>
          <w:jc w:val="center"/>
        </w:trPr>
        <w:tc>
          <w:tcPr>
            <w:tcW w:w="2972" w:type="dxa"/>
            <w:vMerge w:val="restart"/>
            <w:vAlign w:val="center"/>
          </w:tcPr>
          <w:p w14:paraId="7EBCAE6C" w14:textId="11E28D72" w:rsidR="00A54C3A" w:rsidRPr="00A54C3A" w:rsidRDefault="000D5AA9" w:rsidP="009F67ED">
            <w:pPr>
              <w:spacing w:after="0" w:line="240" w:lineRule="auto"/>
              <w:rPr>
                <w:rFonts w:eastAsia="Times New Roman" w:cstheme="minorHAnsi"/>
                <w:lang w:eastAsia="fr-FR"/>
              </w:rPr>
            </w:pPr>
            <w:r>
              <w:rPr>
                <w:rFonts w:eastAsia="Times New Roman" w:cstheme="minorHAnsi"/>
                <w:b/>
                <w:bCs/>
                <w:lang w:eastAsia="fr-FR"/>
              </w:rPr>
              <w:t>Véhicule de type</w:t>
            </w:r>
            <w:r w:rsidR="00F31011">
              <w:rPr>
                <w:rFonts w:eastAsia="Times New Roman" w:cstheme="minorHAnsi"/>
                <w:b/>
                <w:lang w:val="pt-PT" w:eastAsia="en-GB"/>
              </w:rPr>
              <w:t xml:space="preserve"> SUV/Hybride </w:t>
            </w:r>
            <w:r w:rsidR="005760B4">
              <w:rPr>
                <w:rFonts w:eastAsia="Times New Roman" w:cstheme="minorHAnsi"/>
                <w:b/>
                <w:lang w:val="pt-PT" w:eastAsia="en-GB"/>
              </w:rPr>
              <w:t>pour déplacement</w:t>
            </w:r>
            <w:r w:rsidR="00ED5D38">
              <w:rPr>
                <w:rFonts w:eastAsia="Times New Roman" w:cstheme="minorHAnsi"/>
                <w:b/>
                <w:lang w:val="pt-PT" w:eastAsia="en-GB"/>
              </w:rPr>
              <w:t>s</w:t>
            </w:r>
            <w:r w:rsidR="005760B4">
              <w:rPr>
                <w:rFonts w:eastAsia="Times New Roman" w:cstheme="minorHAnsi"/>
                <w:b/>
                <w:lang w:val="pt-PT" w:eastAsia="en-GB"/>
              </w:rPr>
              <w:t xml:space="preserve"> urbain</w:t>
            </w:r>
            <w:r w:rsidR="00ED5D38">
              <w:rPr>
                <w:rFonts w:eastAsia="Times New Roman" w:cstheme="minorHAnsi"/>
                <w:b/>
                <w:lang w:val="pt-PT" w:eastAsia="en-GB"/>
              </w:rPr>
              <w:t>s</w:t>
            </w:r>
            <w:r w:rsidR="00A54C3A" w:rsidRPr="00A54C3A">
              <w:rPr>
                <w:rFonts w:eastAsia="Times New Roman" w:cstheme="minorHAnsi"/>
                <w:b/>
                <w:lang w:val="pt-PT" w:eastAsia="en-GB"/>
              </w:rPr>
              <w:t xml:space="preserve">, </w:t>
            </w:r>
            <w:r w:rsidR="00F31011">
              <w:rPr>
                <w:rFonts w:eastAsia="Times New Roman" w:cstheme="minorHAnsi"/>
                <w:b/>
                <w:lang w:val="pt-PT" w:eastAsia="en-GB"/>
              </w:rPr>
              <w:t xml:space="preserve">5 </w:t>
            </w:r>
            <w:r>
              <w:rPr>
                <w:rFonts w:eastAsia="Times New Roman" w:cstheme="minorHAnsi"/>
                <w:b/>
                <w:lang w:val="pt-PT" w:eastAsia="en-GB"/>
              </w:rPr>
              <w:t xml:space="preserve">places, </w:t>
            </w:r>
            <w:r w:rsidR="00A54C3A" w:rsidRPr="00A54C3A">
              <w:rPr>
                <w:rFonts w:eastAsia="Times New Roman" w:cstheme="minorHAnsi"/>
                <w:b/>
                <w:lang w:val="pt-PT" w:eastAsia="en-GB"/>
              </w:rPr>
              <w:t xml:space="preserve">Boîte manuelle ou automatique, </w:t>
            </w:r>
            <w:r w:rsidR="00A54C3A" w:rsidRPr="005760B4">
              <w:rPr>
                <w:rFonts w:eastAsia="Times New Roman" w:cstheme="minorHAnsi"/>
                <w:b/>
                <w:lang w:val="pt-PT" w:eastAsia="en-GB"/>
              </w:rPr>
              <w:t>Essence</w:t>
            </w:r>
            <w:r w:rsidR="00B668BE" w:rsidRPr="005760B4">
              <w:rPr>
                <w:rFonts w:eastAsia="Times New Roman" w:cstheme="minorHAnsi"/>
                <w:b/>
                <w:lang w:val="pt-PT" w:eastAsia="en-GB"/>
              </w:rPr>
              <w:t>/diesel</w:t>
            </w:r>
            <w:r w:rsidR="00A54C3A" w:rsidRPr="00A54C3A">
              <w:rPr>
                <w:rFonts w:eastAsia="Times New Roman" w:cstheme="minorHAnsi"/>
                <w:b/>
                <w:lang w:val="pt-PT" w:eastAsia="en-GB"/>
              </w:rPr>
              <w:t>, 5 Portes (</w:t>
            </w:r>
          </w:p>
        </w:tc>
        <w:tc>
          <w:tcPr>
            <w:tcW w:w="4678" w:type="dxa"/>
          </w:tcPr>
          <w:p w14:paraId="277C65AA" w14:textId="79E83407" w:rsidR="00A54C3A" w:rsidRPr="00A54C3A" w:rsidRDefault="00681845" w:rsidP="00F31011">
            <w:pPr>
              <w:spacing w:after="0" w:line="276" w:lineRule="auto"/>
              <w:rPr>
                <w:rFonts w:eastAsia="Times New Roman" w:cstheme="minorHAnsi"/>
                <w:lang w:eastAsia="fr-FR"/>
              </w:rPr>
            </w:pPr>
            <w:sdt>
              <w:sdtPr>
                <w:rPr>
                  <w:rFonts w:eastAsia="Times New Roman" w:cstheme="minorHAnsi"/>
                  <w:lang w:eastAsia="fr-FR"/>
                </w:rPr>
                <w:id w:val="987287852"/>
                <w14:checkbox>
                  <w14:checked w14:val="0"/>
                  <w14:checkedState w14:val="2612" w14:font="MS Gothic"/>
                  <w14:uncheckedState w14:val="2610" w14:font="MS Gothic"/>
                </w14:checkbox>
              </w:sdtPr>
              <w:sdtEndPr/>
              <w:sdtContent>
                <w:r w:rsidR="00A54C3A" w:rsidRPr="00A54C3A">
                  <w:rPr>
                    <w:rFonts w:ascii="Segoe UI Symbol" w:eastAsia="Times New Roman" w:hAnsi="Segoe UI Symbol" w:cs="Segoe UI Symbol"/>
                    <w:lang w:eastAsia="fr-FR"/>
                  </w:rPr>
                  <w:t>☐</w:t>
                </w:r>
              </w:sdtContent>
            </w:sdt>
            <w:r w:rsidR="00A54C3A" w:rsidRPr="00A54C3A">
              <w:rPr>
                <w:rFonts w:eastAsia="Times New Roman" w:cstheme="minorHAnsi"/>
                <w:lang w:eastAsia="fr-FR"/>
              </w:rPr>
              <w:t xml:space="preserve"> essence </w:t>
            </w:r>
            <w:sdt>
              <w:sdtPr>
                <w:rPr>
                  <w:rFonts w:eastAsia="Times New Roman" w:cstheme="minorHAnsi"/>
                  <w:lang w:eastAsia="fr-FR"/>
                </w:rPr>
                <w:id w:val="-21859156"/>
                <w14:checkbox>
                  <w14:checked w14:val="0"/>
                  <w14:checkedState w14:val="2612" w14:font="MS Gothic"/>
                  <w14:uncheckedState w14:val="2610" w14:font="MS Gothic"/>
                </w14:checkbox>
              </w:sdtPr>
              <w:sdtEndPr/>
              <w:sdtContent>
                <w:r w:rsidR="00A61B72">
                  <w:rPr>
                    <w:rFonts w:ascii="MS Gothic" w:eastAsia="MS Gothic" w:hAnsi="MS Gothic" w:cstheme="minorHAnsi" w:hint="eastAsia"/>
                    <w:lang w:eastAsia="fr-FR"/>
                  </w:rPr>
                  <w:t>☐</w:t>
                </w:r>
              </w:sdtContent>
            </w:sdt>
            <w:r w:rsidR="00A54C3A" w:rsidRPr="00A54C3A">
              <w:rPr>
                <w:rFonts w:eastAsia="Times New Roman" w:cstheme="minorHAnsi"/>
                <w:lang w:eastAsia="fr-FR"/>
              </w:rPr>
              <w:t xml:space="preserve"> diesel </w:t>
            </w:r>
            <w:sdt>
              <w:sdtPr>
                <w:rPr>
                  <w:rFonts w:eastAsia="Times New Roman" w:cstheme="minorHAnsi"/>
                  <w:lang w:eastAsia="fr-FR"/>
                </w:rPr>
                <w:id w:val="1211924090"/>
                <w14:checkbox>
                  <w14:checked w14:val="1"/>
                  <w14:checkedState w14:val="2612" w14:font="MS Gothic"/>
                  <w14:uncheckedState w14:val="2610" w14:font="MS Gothic"/>
                </w14:checkbox>
              </w:sdtPr>
              <w:sdtEndPr/>
              <w:sdtContent>
                <w:r w:rsidR="00A54C3A" w:rsidRPr="00A54C3A">
                  <w:rPr>
                    <w:rFonts w:ascii="Segoe UI Symbol" w:eastAsia="Times New Roman" w:hAnsi="Segoe UI Symbol" w:cs="Segoe UI Symbol"/>
                    <w:lang w:eastAsia="fr-FR"/>
                  </w:rPr>
                  <w:t>☒</w:t>
                </w:r>
              </w:sdtContent>
            </w:sdt>
            <w:r w:rsidR="00A54C3A" w:rsidRPr="00A54C3A">
              <w:rPr>
                <w:rFonts w:eastAsia="Times New Roman" w:cstheme="minorHAnsi"/>
                <w:lang w:eastAsia="fr-FR"/>
              </w:rPr>
              <w:t xml:space="preserve"> pas de préférence</w:t>
            </w:r>
          </w:p>
        </w:tc>
        <w:tc>
          <w:tcPr>
            <w:tcW w:w="1559" w:type="dxa"/>
            <w:vMerge w:val="restart"/>
          </w:tcPr>
          <w:p w14:paraId="107505DC" w14:textId="77777777" w:rsidR="003B30B3" w:rsidRDefault="003B30B3" w:rsidP="00F31011">
            <w:pPr>
              <w:spacing w:after="0" w:line="276" w:lineRule="auto"/>
              <w:rPr>
                <w:rFonts w:eastAsia="Times New Roman" w:cstheme="minorHAnsi"/>
                <w:b/>
                <w:lang w:eastAsia="fr-FR"/>
              </w:rPr>
            </w:pPr>
          </w:p>
          <w:p w14:paraId="746E7367" w14:textId="77777777" w:rsidR="003B30B3" w:rsidRDefault="003B30B3" w:rsidP="00F31011">
            <w:pPr>
              <w:spacing w:after="0" w:line="276" w:lineRule="auto"/>
              <w:rPr>
                <w:rFonts w:eastAsia="Times New Roman" w:cstheme="minorHAnsi"/>
                <w:b/>
                <w:lang w:eastAsia="fr-FR"/>
              </w:rPr>
            </w:pPr>
          </w:p>
          <w:p w14:paraId="4C4E363F" w14:textId="77777777" w:rsidR="003B30B3" w:rsidRDefault="003B30B3" w:rsidP="00F31011">
            <w:pPr>
              <w:spacing w:after="0" w:line="276" w:lineRule="auto"/>
              <w:rPr>
                <w:rFonts w:eastAsia="Times New Roman" w:cstheme="minorHAnsi"/>
                <w:b/>
                <w:lang w:eastAsia="fr-FR"/>
              </w:rPr>
            </w:pPr>
          </w:p>
          <w:p w14:paraId="6F83E43A" w14:textId="77777777" w:rsidR="003B30B3" w:rsidRDefault="003B30B3" w:rsidP="00F31011">
            <w:pPr>
              <w:spacing w:after="0" w:line="276" w:lineRule="auto"/>
              <w:rPr>
                <w:rFonts w:eastAsia="Times New Roman" w:cstheme="minorHAnsi"/>
                <w:b/>
                <w:lang w:eastAsia="fr-FR"/>
              </w:rPr>
            </w:pPr>
          </w:p>
          <w:p w14:paraId="31D78101" w14:textId="77777777" w:rsidR="003B30B3" w:rsidRDefault="003B30B3" w:rsidP="00F31011">
            <w:pPr>
              <w:spacing w:after="0" w:line="276" w:lineRule="auto"/>
              <w:rPr>
                <w:rFonts w:eastAsia="Times New Roman" w:cstheme="minorHAnsi"/>
                <w:b/>
                <w:lang w:eastAsia="fr-FR"/>
              </w:rPr>
            </w:pPr>
          </w:p>
          <w:p w14:paraId="337CC7A0" w14:textId="77777777" w:rsidR="003B30B3" w:rsidRDefault="003B30B3" w:rsidP="00F31011">
            <w:pPr>
              <w:spacing w:after="0" w:line="276" w:lineRule="auto"/>
              <w:rPr>
                <w:rFonts w:eastAsia="Times New Roman" w:cstheme="minorHAnsi"/>
                <w:b/>
                <w:lang w:eastAsia="fr-FR"/>
              </w:rPr>
            </w:pPr>
          </w:p>
          <w:p w14:paraId="55030ACF" w14:textId="77777777" w:rsidR="003B30B3" w:rsidRDefault="003B30B3" w:rsidP="00F31011">
            <w:pPr>
              <w:spacing w:after="0" w:line="276" w:lineRule="auto"/>
              <w:rPr>
                <w:rFonts w:eastAsia="Times New Roman" w:cstheme="minorHAnsi"/>
                <w:b/>
                <w:lang w:eastAsia="fr-FR"/>
              </w:rPr>
            </w:pPr>
          </w:p>
          <w:p w14:paraId="70C27E30" w14:textId="77777777" w:rsidR="003B30B3" w:rsidRDefault="003B30B3" w:rsidP="00F31011">
            <w:pPr>
              <w:spacing w:after="0" w:line="276" w:lineRule="auto"/>
              <w:rPr>
                <w:rFonts w:eastAsia="Times New Roman" w:cstheme="minorHAnsi"/>
                <w:b/>
                <w:lang w:eastAsia="fr-FR"/>
              </w:rPr>
            </w:pPr>
          </w:p>
          <w:p w14:paraId="706FF337" w14:textId="77777777" w:rsidR="003B30B3" w:rsidRDefault="003B30B3" w:rsidP="00F31011">
            <w:pPr>
              <w:spacing w:after="0" w:line="276" w:lineRule="auto"/>
              <w:rPr>
                <w:rFonts w:eastAsia="Times New Roman" w:cstheme="minorHAnsi"/>
                <w:b/>
                <w:lang w:eastAsia="fr-FR"/>
              </w:rPr>
            </w:pPr>
          </w:p>
          <w:p w14:paraId="11D287E2" w14:textId="77777777" w:rsidR="003B30B3" w:rsidRDefault="003B30B3" w:rsidP="00F31011">
            <w:pPr>
              <w:spacing w:after="0" w:line="276" w:lineRule="auto"/>
              <w:rPr>
                <w:rFonts w:eastAsia="Times New Roman" w:cstheme="minorHAnsi"/>
                <w:b/>
                <w:lang w:eastAsia="fr-FR"/>
              </w:rPr>
            </w:pPr>
          </w:p>
          <w:p w14:paraId="54B3A92A" w14:textId="77777777" w:rsidR="003B30B3" w:rsidRDefault="003B30B3" w:rsidP="00F31011">
            <w:pPr>
              <w:spacing w:after="0" w:line="276" w:lineRule="auto"/>
              <w:rPr>
                <w:rFonts w:eastAsia="Times New Roman" w:cstheme="minorHAnsi"/>
                <w:b/>
                <w:lang w:eastAsia="fr-FR"/>
              </w:rPr>
            </w:pPr>
          </w:p>
          <w:p w14:paraId="0B6D95B7" w14:textId="77777777" w:rsidR="003B30B3" w:rsidRDefault="003B30B3" w:rsidP="00F31011">
            <w:pPr>
              <w:spacing w:after="0" w:line="276" w:lineRule="auto"/>
              <w:rPr>
                <w:rFonts w:eastAsia="Times New Roman" w:cstheme="minorHAnsi"/>
                <w:b/>
                <w:lang w:eastAsia="fr-FR"/>
              </w:rPr>
            </w:pPr>
          </w:p>
          <w:p w14:paraId="06153EB6" w14:textId="77777777" w:rsidR="003B30B3" w:rsidRDefault="003B30B3" w:rsidP="00F31011">
            <w:pPr>
              <w:spacing w:after="0" w:line="276" w:lineRule="auto"/>
              <w:rPr>
                <w:rFonts w:eastAsia="Times New Roman" w:cstheme="minorHAnsi"/>
                <w:b/>
                <w:lang w:eastAsia="fr-FR"/>
              </w:rPr>
            </w:pPr>
          </w:p>
          <w:p w14:paraId="6A54EB1E" w14:textId="712597BA" w:rsidR="00A54C3A" w:rsidRPr="00A54C3A" w:rsidRDefault="002752D3" w:rsidP="00F31011">
            <w:pPr>
              <w:spacing w:after="0" w:line="276" w:lineRule="auto"/>
              <w:rPr>
                <w:rFonts w:eastAsia="Times New Roman" w:cstheme="minorHAnsi"/>
                <w:b/>
                <w:lang w:eastAsia="fr-FR"/>
              </w:rPr>
            </w:pPr>
            <w:bookmarkStart w:id="67" w:name="_GoBack"/>
            <w:r w:rsidRPr="00455081">
              <w:rPr>
                <w:rFonts w:eastAsia="Times New Roman" w:cstheme="minorHAnsi"/>
                <w:b/>
                <w:lang w:eastAsia="fr-FR"/>
              </w:rPr>
              <w:t>2</w:t>
            </w:r>
            <w:bookmarkEnd w:id="67"/>
          </w:p>
        </w:tc>
      </w:tr>
      <w:tr w:rsidR="00A54C3A" w:rsidRPr="00A54C3A" w14:paraId="0E9EB676" w14:textId="77777777" w:rsidTr="000D5AA9">
        <w:trPr>
          <w:trHeight w:val="325"/>
          <w:jc w:val="center"/>
        </w:trPr>
        <w:tc>
          <w:tcPr>
            <w:tcW w:w="2972" w:type="dxa"/>
            <w:vMerge/>
          </w:tcPr>
          <w:p w14:paraId="0C9C7B2E" w14:textId="77777777" w:rsidR="00A54C3A" w:rsidRPr="00A54C3A" w:rsidRDefault="00A54C3A" w:rsidP="00F31011">
            <w:pPr>
              <w:spacing w:after="0" w:line="276" w:lineRule="auto"/>
              <w:rPr>
                <w:rFonts w:eastAsia="Times New Roman" w:cstheme="minorHAnsi"/>
                <w:lang w:eastAsia="fr-FR"/>
              </w:rPr>
            </w:pPr>
          </w:p>
        </w:tc>
        <w:tc>
          <w:tcPr>
            <w:tcW w:w="4678" w:type="dxa"/>
          </w:tcPr>
          <w:p w14:paraId="6A2E55A5" w14:textId="77777777" w:rsidR="00A54C3A" w:rsidRPr="00A54C3A" w:rsidRDefault="00681845" w:rsidP="00F31011">
            <w:pPr>
              <w:spacing w:after="0" w:line="276" w:lineRule="auto"/>
              <w:rPr>
                <w:rFonts w:eastAsia="Times New Roman" w:cstheme="minorHAnsi"/>
                <w:lang w:eastAsia="fr-FR"/>
              </w:rPr>
            </w:pPr>
            <w:sdt>
              <w:sdtPr>
                <w:rPr>
                  <w:rFonts w:eastAsia="Times New Roman" w:cstheme="minorHAnsi"/>
                  <w:lang w:eastAsia="fr-FR"/>
                </w:rPr>
                <w:id w:val="1674066693"/>
                <w14:checkbox>
                  <w14:checked w14:val="1"/>
                  <w14:checkedState w14:val="2612" w14:font="MS Gothic"/>
                  <w14:uncheckedState w14:val="2610" w14:font="MS Gothic"/>
                </w14:checkbox>
              </w:sdtPr>
              <w:sdtEndPr/>
              <w:sdtContent>
                <w:r w:rsidR="00A54C3A" w:rsidRPr="00A54C3A">
                  <w:rPr>
                    <w:rFonts w:ascii="Segoe UI Symbol" w:eastAsia="Times New Roman" w:hAnsi="Segoe UI Symbol" w:cs="Segoe UI Symbol"/>
                    <w:lang w:eastAsia="fr-FR"/>
                  </w:rPr>
                  <w:t>☒</w:t>
                </w:r>
              </w:sdtContent>
            </w:sdt>
            <w:r w:rsidR="00A54C3A" w:rsidRPr="00A54C3A">
              <w:rPr>
                <w:rFonts w:eastAsia="Times New Roman" w:cstheme="minorHAnsi"/>
                <w:lang w:eastAsia="fr-FR"/>
              </w:rPr>
              <w:t xml:space="preserve"> volant à gauche </w:t>
            </w:r>
            <w:sdt>
              <w:sdtPr>
                <w:rPr>
                  <w:rFonts w:eastAsia="Times New Roman" w:cstheme="minorHAnsi"/>
                  <w:lang w:eastAsia="fr-FR"/>
                </w:rPr>
                <w:id w:val="2001227936"/>
                <w14:checkbox>
                  <w14:checked w14:val="0"/>
                  <w14:checkedState w14:val="2612" w14:font="MS Gothic"/>
                  <w14:uncheckedState w14:val="2610" w14:font="MS Gothic"/>
                </w14:checkbox>
              </w:sdtPr>
              <w:sdtEndPr/>
              <w:sdtContent>
                <w:r w:rsidR="00A54C3A" w:rsidRPr="00A54C3A">
                  <w:rPr>
                    <w:rFonts w:ascii="Segoe UI Symbol" w:eastAsia="Times New Roman" w:hAnsi="Segoe UI Symbol" w:cs="Segoe UI Symbol"/>
                    <w:lang w:eastAsia="fr-FR"/>
                  </w:rPr>
                  <w:t>☐</w:t>
                </w:r>
              </w:sdtContent>
            </w:sdt>
            <w:r w:rsidR="00A54C3A" w:rsidRPr="00A54C3A">
              <w:rPr>
                <w:rFonts w:eastAsia="Times New Roman" w:cstheme="minorHAnsi"/>
                <w:lang w:eastAsia="fr-FR"/>
              </w:rPr>
              <w:t xml:space="preserve"> volant à droite</w:t>
            </w:r>
          </w:p>
        </w:tc>
        <w:tc>
          <w:tcPr>
            <w:tcW w:w="1559" w:type="dxa"/>
            <w:vMerge/>
          </w:tcPr>
          <w:p w14:paraId="0E989527" w14:textId="77777777" w:rsidR="00A54C3A" w:rsidRPr="00A54C3A" w:rsidRDefault="00A54C3A" w:rsidP="00F31011">
            <w:pPr>
              <w:spacing w:after="0" w:line="276" w:lineRule="auto"/>
              <w:rPr>
                <w:rFonts w:eastAsia="Times New Roman" w:cstheme="minorHAnsi"/>
                <w:b/>
                <w:lang w:eastAsia="fr-FR"/>
              </w:rPr>
            </w:pPr>
          </w:p>
        </w:tc>
      </w:tr>
      <w:tr w:rsidR="00A54C3A" w:rsidRPr="00A54C3A" w14:paraId="2AC3D9D2" w14:textId="77777777" w:rsidTr="000D5AA9">
        <w:trPr>
          <w:trHeight w:val="325"/>
          <w:jc w:val="center"/>
        </w:trPr>
        <w:tc>
          <w:tcPr>
            <w:tcW w:w="2972" w:type="dxa"/>
            <w:vMerge/>
          </w:tcPr>
          <w:p w14:paraId="79CA96AB" w14:textId="77777777" w:rsidR="00A54C3A" w:rsidRPr="00A54C3A" w:rsidRDefault="00A54C3A" w:rsidP="00F31011">
            <w:pPr>
              <w:spacing w:after="0" w:line="276" w:lineRule="auto"/>
              <w:rPr>
                <w:rFonts w:eastAsia="Times New Roman" w:cstheme="minorHAnsi"/>
                <w:lang w:eastAsia="fr-FR"/>
              </w:rPr>
            </w:pPr>
          </w:p>
        </w:tc>
        <w:tc>
          <w:tcPr>
            <w:tcW w:w="4678" w:type="dxa"/>
          </w:tcPr>
          <w:p w14:paraId="6C031B19" w14:textId="4098B381" w:rsidR="00A54C3A" w:rsidRPr="00A54C3A" w:rsidRDefault="00681845" w:rsidP="00F31011">
            <w:pPr>
              <w:spacing w:after="0" w:line="276" w:lineRule="auto"/>
              <w:rPr>
                <w:rFonts w:eastAsia="Times New Roman" w:cstheme="minorHAnsi"/>
                <w:lang w:eastAsia="fr-FR"/>
              </w:rPr>
            </w:pPr>
            <w:sdt>
              <w:sdtPr>
                <w:rPr>
                  <w:rFonts w:eastAsia="Times New Roman" w:cstheme="minorHAnsi"/>
                  <w:lang w:eastAsia="fr-FR"/>
                </w:rPr>
                <w:id w:val="1309513757"/>
                <w14:checkbox>
                  <w14:checked w14:val="0"/>
                  <w14:checkedState w14:val="2612" w14:font="MS Gothic"/>
                  <w14:uncheckedState w14:val="2610" w14:font="MS Gothic"/>
                </w14:checkbox>
              </w:sdtPr>
              <w:sdtEndPr/>
              <w:sdtContent>
                <w:r w:rsidR="00A7272B">
                  <w:rPr>
                    <w:rFonts w:ascii="MS Gothic" w:eastAsia="MS Gothic" w:hAnsi="MS Gothic" w:cstheme="minorHAnsi" w:hint="eastAsia"/>
                    <w:lang w:eastAsia="fr-FR"/>
                  </w:rPr>
                  <w:t>☐</w:t>
                </w:r>
              </w:sdtContent>
            </w:sdt>
            <w:r w:rsidR="00A54C3A" w:rsidRPr="00A54C3A">
              <w:rPr>
                <w:rFonts w:eastAsia="Times New Roman" w:cstheme="minorHAnsi"/>
                <w:lang w:eastAsia="fr-FR"/>
              </w:rPr>
              <w:t xml:space="preserve"> manuel </w:t>
            </w:r>
            <w:sdt>
              <w:sdtPr>
                <w:rPr>
                  <w:rFonts w:eastAsia="Times New Roman" w:cstheme="minorHAnsi"/>
                  <w:lang w:eastAsia="fr-FR"/>
                </w:rPr>
                <w:id w:val="-131947024"/>
                <w14:checkbox>
                  <w14:checked w14:val="0"/>
                  <w14:checkedState w14:val="2612" w14:font="MS Gothic"/>
                  <w14:uncheckedState w14:val="2610" w14:font="MS Gothic"/>
                </w14:checkbox>
              </w:sdtPr>
              <w:sdtEndPr/>
              <w:sdtContent>
                <w:r w:rsidR="00A54C3A" w:rsidRPr="00A54C3A">
                  <w:rPr>
                    <w:rFonts w:ascii="Segoe UI Symbol" w:eastAsia="Times New Roman" w:hAnsi="Segoe UI Symbol" w:cs="Segoe UI Symbol"/>
                    <w:lang w:eastAsia="fr-FR"/>
                  </w:rPr>
                  <w:t>☐</w:t>
                </w:r>
              </w:sdtContent>
            </w:sdt>
            <w:r w:rsidR="00A54C3A" w:rsidRPr="00A54C3A">
              <w:rPr>
                <w:rFonts w:eastAsia="Times New Roman" w:cstheme="minorHAnsi"/>
                <w:lang w:eastAsia="fr-FR"/>
              </w:rPr>
              <w:t xml:space="preserve">automatique </w:t>
            </w:r>
            <w:sdt>
              <w:sdtPr>
                <w:rPr>
                  <w:rFonts w:eastAsia="Times New Roman" w:cstheme="minorHAnsi"/>
                  <w:lang w:eastAsia="fr-FR"/>
                </w:rPr>
                <w:id w:val="1333723159"/>
                <w14:checkbox>
                  <w14:checked w14:val="1"/>
                  <w14:checkedState w14:val="2612" w14:font="MS Gothic"/>
                  <w14:uncheckedState w14:val="2610" w14:font="MS Gothic"/>
                </w14:checkbox>
              </w:sdtPr>
              <w:sdtEndPr/>
              <w:sdtContent>
                <w:r w:rsidR="00A7272B">
                  <w:rPr>
                    <w:rFonts w:ascii="MS Gothic" w:eastAsia="MS Gothic" w:hAnsi="MS Gothic" w:cstheme="minorHAnsi" w:hint="eastAsia"/>
                    <w:lang w:eastAsia="fr-FR"/>
                  </w:rPr>
                  <w:t>☒</w:t>
                </w:r>
              </w:sdtContent>
            </w:sdt>
            <w:r w:rsidR="00A54C3A" w:rsidRPr="00A54C3A">
              <w:rPr>
                <w:rFonts w:eastAsia="Times New Roman" w:cstheme="minorHAnsi"/>
                <w:lang w:eastAsia="fr-FR"/>
              </w:rPr>
              <w:t xml:space="preserve"> pas de préférence</w:t>
            </w:r>
          </w:p>
        </w:tc>
        <w:tc>
          <w:tcPr>
            <w:tcW w:w="1559" w:type="dxa"/>
            <w:vMerge/>
          </w:tcPr>
          <w:p w14:paraId="4E338D62" w14:textId="77777777" w:rsidR="00A54C3A" w:rsidRPr="00A54C3A" w:rsidRDefault="00A54C3A" w:rsidP="00F31011">
            <w:pPr>
              <w:spacing w:after="0" w:line="276" w:lineRule="auto"/>
              <w:rPr>
                <w:rFonts w:eastAsia="Times New Roman" w:cstheme="minorHAnsi"/>
                <w:b/>
                <w:lang w:eastAsia="fr-FR"/>
              </w:rPr>
            </w:pPr>
          </w:p>
        </w:tc>
      </w:tr>
      <w:tr w:rsidR="00A54C3A" w:rsidRPr="00A54C3A" w14:paraId="17CA3395" w14:textId="77777777" w:rsidTr="000D5AA9">
        <w:trPr>
          <w:trHeight w:val="325"/>
          <w:jc w:val="center"/>
        </w:trPr>
        <w:tc>
          <w:tcPr>
            <w:tcW w:w="2972" w:type="dxa"/>
            <w:vMerge/>
          </w:tcPr>
          <w:p w14:paraId="36881260" w14:textId="77777777" w:rsidR="00A54C3A" w:rsidRPr="00A54C3A" w:rsidRDefault="00A54C3A" w:rsidP="00F31011">
            <w:pPr>
              <w:spacing w:after="0" w:line="276" w:lineRule="auto"/>
              <w:rPr>
                <w:rFonts w:eastAsia="Times New Roman" w:cstheme="minorHAnsi"/>
                <w:lang w:eastAsia="fr-FR"/>
              </w:rPr>
            </w:pPr>
          </w:p>
        </w:tc>
        <w:tc>
          <w:tcPr>
            <w:tcW w:w="4678" w:type="dxa"/>
          </w:tcPr>
          <w:p w14:paraId="60A831E1" w14:textId="200CB1F1" w:rsidR="008276F7" w:rsidRDefault="00681845" w:rsidP="00F31011">
            <w:pPr>
              <w:spacing w:after="0" w:line="276" w:lineRule="auto"/>
              <w:rPr>
                <w:rFonts w:eastAsia="Times New Roman" w:cstheme="minorHAnsi"/>
                <w:lang w:eastAsia="fr-FR"/>
              </w:rPr>
            </w:pPr>
            <w:sdt>
              <w:sdtPr>
                <w:rPr>
                  <w:rFonts w:eastAsia="Times New Roman" w:cstheme="minorHAnsi"/>
                  <w:lang w:eastAsia="fr-FR"/>
                </w:rPr>
                <w:id w:val="-1343544520"/>
                <w14:checkbox>
                  <w14:checked w14:val="1"/>
                  <w14:checkedState w14:val="2612" w14:font="MS Gothic"/>
                  <w14:uncheckedState w14:val="2610" w14:font="MS Gothic"/>
                </w14:checkbox>
              </w:sdtPr>
              <w:sdtEndPr/>
              <w:sdtContent>
                <w:r w:rsidR="00A54C3A" w:rsidRPr="00A54C3A">
                  <w:rPr>
                    <w:rFonts w:ascii="Segoe UI Symbol" w:eastAsia="Times New Roman" w:hAnsi="Segoe UI Symbol" w:cs="Segoe UI Symbol"/>
                    <w:lang w:eastAsia="fr-FR"/>
                  </w:rPr>
                  <w:t>☒</w:t>
                </w:r>
              </w:sdtContent>
            </w:sdt>
            <w:r w:rsidR="00A54C3A" w:rsidRPr="00A54C3A">
              <w:rPr>
                <w:rFonts w:eastAsia="Times New Roman" w:cstheme="minorHAnsi"/>
                <w:lang w:eastAsia="fr-FR"/>
              </w:rPr>
              <w:t xml:space="preserve"> </w:t>
            </w:r>
            <w:r w:rsidR="005F386F" w:rsidRPr="00A54C3A">
              <w:rPr>
                <w:rFonts w:eastAsia="Times New Roman" w:cstheme="minorHAnsi"/>
                <w:lang w:eastAsia="fr-FR"/>
              </w:rPr>
              <w:t>Autres</w:t>
            </w:r>
            <w:r w:rsidR="00A54C3A" w:rsidRPr="00A54C3A">
              <w:rPr>
                <w:rFonts w:eastAsia="Times New Roman" w:cstheme="minorHAnsi"/>
                <w:lang w:eastAsia="fr-FR"/>
              </w:rPr>
              <w:t xml:space="preserve"> spécifications : </w:t>
            </w:r>
          </w:p>
          <w:p w14:paraId="22132F43" w14:textId="56162BC3" w:rsidR="00F31011" w:rsidRDefault="00F31011" w:rsidP="00F31011">
            <w:pPr>
              <w:pStyle w:val="Paragraphedeliste"/>
              <w:numPr>
                <w:ilvl w:val="0"/>
                <w:numId w:val="35"/>
              </w:numPr>
              <w:spacing w:line="276" w:lineRule="auto"/>
              <w:rPr>
                <w:rFonts w:cstheme="minorHAnsi"/>
              </w:rPr>
            </w:pPr>
            <w:r w:rsidRPr="00F31011">
              <w:rPr>
                <w:rFonts w:cstheme="minorHAnsi"/>
              </w:rPr>
              <w:t>Véhicule neuf</w:t>
            </w:r>
          </w:p>
          <w:p w14:paraId="2B99B37B" w14:textId="41A0B206" w:rsidR="00F31011" w:rsidRDefault="00F31011" w:rsidP="00F31011">
            <w:pPr>
              <w:pStyle w:val="Paragraphedeliste"/>
              <w:numPr>
                <w:ilvl w:val="0"/>
                <w:numId w:val="35"/>
              </w:numPr>
              <w:spacing w:line="276" w:lineRule="auto"/>
              <w:rPr>
                <w:rFonts w:cstheme="minorHAnsi"/>
              </w:rPr>
            </w:pPr>
            <w:r>
              <w:rPr>
                <w:rFonts w:cstheme="minorHAnsi"/>
              </w:rPr>
              <w:t>Moteur 4 cylindre</w:t>
            </w:r>
            <w:r w:rsidR="00795161">
              <w:rPr>
                <w:rFonts w:cstheme="minorHAnsi"/>
              </w:rPr>
              <w:t>s</w:t>
            </w:r>
            <w:r>
              <w:rPr>
                <w:rFonts w:cstheme="minorHAnsi"/>
              </w:rPr>
              <w:t xml:space="preserve">, </w:t>
            </w:r>
            <w:r w:rsidR="00652898">
              <w:rPr>
                <w:rFonts w:cstheme="minorHAnsi"/>
              </w:rPr>
              <w:t>1.5 à 2</w:t>
            </w:r>
            <w:r>
              <w:rPr>
                <w:rFonts w:cstheme="minorHAnsi"/>
              </w:rPr>
              <w:t xml:space="preserve"> litres</w:t>
            </w:r>
          </w:p>
          <w:p w14:paraId="4859DF47" w14:textId="4627B2F0" w:rsidR="00ED5D38" w:rsidRDefault="00C3141C" w:rsidP="00F31011">
            <w:pPr>
              <w:pStyle w:val="Paragraphedeliste"/>
              <w:numPr>
                <w:ilvl w:val="0"/>
                <w:numId w:val="35"/>
              </w:numPr>
              <w:spacing w:line="276" w:lineRule="auto"/>
              <w:rPr>
                <w:rFonts w:cstheme="minorHAnsi"/>
              </w:rPr>
            </w:pPr>
            <w:r>
              <w:rPr>
                <w:rFonts w:cstheme="minorHAnsi"/>
              </w:rPr>
              <w:t>Traction avant</w:t>
            </w:r>
          </w:p>
          <w:p w14:paraId="73F274AF" w14:textId="77777777" w:rsidR="009F67ED" w:rsidRDefault="009F67ED" w:rsidP="009F67ED">
            <w:pPr>
              <w:pStyle w:val="Paragraphedeliste"/>
              <w:numPr>
                <w:ilvl w:val="0"/>
                <w:numId w:val="35"/>
              </w:numPr>
              <w:spacing w:line="276" w:lineRule="auto"/>
              <w:rPr>
                <w:rFonts w:cstheme="minorHAnsi"/>
              </w:rPr>
            </w:pPr>
            <w:r>
              <w:rPr>
                <w:rFonts w:cstheme="minorHAnsi"/>
              </w:rPr>
              <w:t>Direction assistée</w:t>
            </w:r>
          </w:p>
          <w:p w14:paraId="6DDE1AD2" w14:textId="0AB02C05" w:rsidR="00F31011" w:rsidRDefault="00B51C2C" w:rsidP="00F31011">
            <w:pPr>
              <w:pStyle w:val="Paragraphedeliste"/>
              <w:numPr>
                <w:ilvl w:val="0"/>
                <w:numId w:val="35"/>
              </w:numPr>
              <w:spacing w:line="276" w:lineRule="auto"/>
              <w:rPr>
                <w:rFonts w:cstheme="minorHAnsi"/>
              </w:rPr>
            </w:pPr>
            <w:r>
              <w:rPr>
                <w:rFonts w:cstheme="minorHAnsi"/>
              </w:rPr>
              <w:t>Freinage ABS</w:t>
            </w:r>
          </w:p>
          <w:p w14:paraId="2395699A" w14:textId="0E7812ED" w:rsidR="009F67ED" w:rsidRDefault="009F67ED" w:rsidP="00F31011">
            <w:pPr>
              <w:pStyle w:val="Paragraphedeliste"/>
              <w:numPr>
                <w:ilvl w:val="0"/>
                <w:numId w:val="35"/>
              </w:numPr>
              <w:spacing w:line="276" w:lineRule="auto"/>
              <w:rPr>
                <w:rFonts w:cstheme="minorHAnsi"/>
              </w:rPr>
            </w:pPr>
            <w:r>
              <w:rPr>
                <w:rFonts w:cstheme="minorHAnsi"/>
              </w:rPr>
              <w:t>Airbags frontaux et latéraux</w:t>
            </w:r>
          </w:p>
          <w:p w14:paraId="63E1F259" w14:textId="2C4D5337" w:rsidR="00B51C2C" w:rsidRDefault="00B51C2C" w:rsidP="00F31011">
            <w:pPr>
              <w:pStyle w:val="Paragraphedeliste"/>
              <w:numPr>
                <w:ilvl w:val="0"/>
                <w:numId w:val="35"/>
              </w:numPr>
              <w:spacing w:line="276" w:lineRule="auto"/>
              <w:rPr>
                <w:rFonts w:cstheme="minorHAnsi"/>
              </w:rPr>
            </w:pPr>
            <w:r>
              <w:rPr>
                <w:rFonts w:cstheme="minorHAnsi"/>
              </w:rPr>
              <w:t>Caméra de recul avec avertisseurs sonore et capteurs latéraux</w:t>
            </w:r>
          </w:p>
          <w:p w14:paraId="2D7E2798" w14:textId="4E26C775" w:rsidR="00B51C2C" w:rsidRDefault="00B51C2C" w:rsidP="00F31011">
            <w:pPr>
              <w:pStyle w:val="Paragraphedeliste"/>
              <w:numPr>
                <w:ilvl w:val="0"/>
                <w:numId w:val="35"/>
              </w:numPr>
              <w:spacing w:line="276" w:lineRule="auto"/>
              <w:rPr>
                <w:rFonts w:cstheme="minorHAnsi"/>
              </w:rPr>
            </w:pPr>
            <w:r>
              <w:rPr>
                <w:rFonts w:cstheme="minorHAnsi"/>
              </w:rPr>
              <w:t xml:space="preserve">Ceintures 3 points et airbags </w:t>
            </w:r>
          </w:p>
          <w:p w14:paraId="40BEAD0B" w14:textId="69F01919" w:rsidR="00B51C2C" w:rsidRPr="00F31011" w:rsidRDefault="00B51C2C" w:rsidP="00F31011">
            <w:pPr>
              <w:pStyle w:val="Paragraphedeliste"/>
              <w:numPr>
                <w:ilvl w:val="0"/>
                <w:numId w:val="35"/>
              </w:numPr>
              <w:spacing w:line="276" w:lineRule="auto"/>
              <w:rPr>
                <w:rFonts w:cstheme="minorHAnsi"/>
              </w:rPr>
            </w:pPr>
            <w:r>
              <w:rPr>
                <w:rFonts w:cstheme="minorHAnsi"/>
              </w:rPr>
              <w:t>Climatisation</w:t>
            </w:r>
          </w:p>
          <w:p w14:paraId="20A6ACAB" w14:textId="77777777" w:rsidR="00FE48A2" w:rsidRDefault="00FE48A2" w:rsidP="00F31011">
            <w:pPr>
              <w:spacing w:after="0" w:line="276" w:lineRule="auto"/>
              <w:rPr>
                <w:rFonts w:eastAsia="Times New Roman" w:cstheme="minorHAnsi"/>
                <w:bCs/>
                <w:u w:val="single"/>
                <w:lang w:eastAsia="fr-FR"/>
              </w:rPr>
            </w:pPr>
          </w:p>
          <w:p w14:paraId="0007FF15" w14:textId="5CA77E57" w:rsidR="00A54C3A" w:rsidRPr="00A54C3A" w:rsidRDefault="00A54C3A" w:rsidP="00F31011">
            <w:pPr>
              <w:spacing w:after="0" w:line="276" w:lineRule="auto"/>
              <w:rPr>
                <w:rFonts w:eastAsia="Times New Roman" w:cstheme="minorHAnsi"/>
                <w:bCs/>
                <w:lang w:eastAsia="fr-FR"/>
              </w:rPr>
            </w:pPr>
            <w:r w:rsidRPr="00A54C3A">
              <w:rPr>
                <w:rFonts w:eastAsia="Times New Roman" w:cstheme="minorHAnsi"/>
                <w:bCs/>
                <w:u w:val="single"/>
                <w:lang w:eastAsia="fr-FR"/>
              </w:rPr>
              <w:t>Accessoires spécifiques</w:t>
            </w:r>
            <w:r w:rsidRPr="00A54C3A">
              <w:rPr>
                <w:rFonts w:eastAsia="Times New Roman" w:cstheme="minorHAnsi"/>
                <w:bCs/>
                <w:lang w:eastAsia="fr-FR"/>
              </w:rPr>
              <w:t> :</w:t>
            </w:r>
          </w:p>
          <w:p w14:paraId="0E6ABA63" w14:textId="665D46C0" w:rsidR="000B48DE" w:rsidRDefault="000B48DE" w:rsidP="00F31011">
            <w:pPr>
              <w:spacing w:after="0" w:line="276" w:lineRule="auto"/>
              <w:rPr>
                <w:rFonts w:eastAsia="Times New Roman" w:cstheme="minorHAnsi"/>
                <w:bCs/>
                <w:lang w:eastAsia="fr-FR"/>
              </w:rPr>
            </w:pPr>
            <w:r>
              <w:rPr>
                <w:rFonts w:eastAsia="Times New Roman" w:cstheme="minorHAnsi"/>
                <w:bCs/>
                <w:lang w:eastAsia="fr-FR"/>
              </w:rPr>
              <w:t>Roue de secours</w:t>
            </w:r>
          </w:p>
          <w:p w14:paraId="7AC39F06" w14:textId="1F1F4A1B" w:rsidR="00A54C3A" w:rsidRPr="00A54C3A" w:rsidRDefault="00A54C3A" w:rsidP="00F31011">
            <w:pPr>
              <w:spacing w:after="0" w:line="276" w:lineRule="auto"/>
              <w:rPr>
                <w:rFonts w:eastAsia="Times New Roman" w:cstheme="minorHAnsi"/>
                <w:bCs/>
                <w:lang w:eastAsia="fr-FR"/>
              </w:rPr>
            </w:pPr>
            <w:r w:rsidRPr="00A54C3A">
              <w:rPr>
                <w:rFonts w:eastAsia="Times New Roman" w:cstheme="minorHAnsi"/>
                <w:bCs/>
                <w:lang w:eastAsia="fr-FR"/>
              </w:rPr>
              <w:t xml:space="preserve">Cric pneumatique </w:t>
            </w:r>
          </w:p>
          <w:p w14:paraId="3DB89A06" w14:textId="77777777" w:rsidR="00A54C3A" w:rsidRPr="00A54C3A" w:rsidRDefault="00A54C3A" w:rsidP="00F31011">
            <w:pPr>
              <w:spacing w:after="0" w:line="276" w:lineRule="auto"/>
              <w:rPr>
                <w:rFonts w:eastAsia="Times New Roman" w:cstheme="minorHAnsi"/>
                <w:lang w:eastAsia="fr-FR"/>
              </w:rPr>
            </w:pPr>
            <w:r w:rsidRPr="00A54C3A">
              <w:rPr>
                <w:rFonts w:eastAsia="Times New Roman" w:cstheme="minorHAnsi"/>
                <w:bCs/>
                <w:lang w:eastAsia="fr-FR"/>
              </w:rPr>
              <w:t>Etc.</w:t>
            </w:r>
          </w:p>
          <w:p w14:paraId="6DF9A0EF" w14:textId="77777777" w:rsidR="00A54C3A" w:rsidRPr="00A54C3A" w:rsidRDefault="00A54C3A" w:rsidP="00F31011">
            <w:pPr>
              <w:spacing w:after="0" w:line="276" w:lineRule="auto"/>
              <w:rPr>
                <w:rFonts w:eastAsia="Times New Roman" w:cstheme="minorHAnsi"/>
                <w:bCs/>
                <w:lang w:eastAsia="fr-FR"/>
              </w:rPr>
            </w:pPr>
          </w:p>
          <w:p w14:paraId="1C9FD8FA" w14:textId="3B10EE07" w:rsidR="00A54C3A" w:rsidRPr="00A54C3A" w:rsidRDefault="00A54C3A" w:rsidP="00F31011">
            <w:pPr>
              <w:spacing w:after="0" w:line="276" w:lineRule="auto"/>
              <w:rPr>
                <w:rFonts w:eastAsia="Times New Roman" w:cstheme="minorHAnsi"/>
                <w:bCs/>
                <w:lang w:eastAsia="fr-FR"/>
              </w:rPr>
            </w:pPr>
            <w:r w:rsidRPr="00A54C3A">
              <w:rPr>
                <w:rFonts w:eastAsia="Times New Roman" w:cstheme="minorHAnsi"/>
                <w:bCs/>
                <w:u w:val="single"/>
                <w:lang w:eastAsia="fr-FR"/>
              </w:rPr>
              <w:t xml:space="preserve">Couleurs </w:t>
            </w:r>
            <w:r w:rsidR="003B30B3" w:rsidRPr="00A54C3A">
              <w:rPr>
                <w:rFonts w:eastAsia="Times New Roman" w:cstheme="minorHAnsi"/>
                <w:bCs/>
                <w:u w:val="single"/>
                <w:lang w:eastAsia="fr-FR"/>
              </w:rPr>
              <w:t xml:space="preserve">: </w:t>
            </w:r>
            <w:r w:rsidR="00F31011">
              <w:rPr>
                <w:rFonts w:eastAsia="Times New Roman" w:cstheme="minorHAnsi"/>
                <w:bCs/>
                <w:lang w:eastAsia="fr-FR"/>
              </w:rPr>
              <w:t>Pas de préférence</w:t>
            </w:r>
          </w:p>
          <w:p w14:paraId="154EEF36" w14:textId="77777777" w:rsidR="00A54C3A" w:rsidRPr="00A54C3A" w:rsidRDefault="00A54C3A" w:rsidP="00F31011">
            <w:pPr>
              <w:spacing w:after="0" w:line="276" w:lineRule="auto"/>
              <w:rPr>
                <w:rFonts w:eastAsia="Times New Roman" w:cstheme="minorHAnsi"/>
                <w:bCs/>
                <w:lang w:eastAsia="fr-FR"/>
              </w:rPr>
            </w:pPr>
          </w:p>
          <w:p w14:paraId="103BAB6F" w14:textId="77777777" w:rsidR="00A54C3A" w:rsidRPr="00A54C3A" w:rsidRDefault="00A54C3A" w:rsidP="00F31011">
            <w:pPr>
              <w:spacing w:after="0" w:line="276" w:lineRule="auto"/>
              <w:rPr>
                <w:rFonts w:eastAsia="Times New Roman" w:cstheme="minorHAnsi"/>
                <w:u w:val="single"/>
                <w:lang w:eastAsia="fr-FR"/>
              </w:rPr>
            </w:pPr>
            <w:r w:rsidRPr="00A54C3A">
              <w:rPr>
                <w:rFonts w:eastAsia="Times New Roman" w:cstheme="minorHAnsi"/>
                <w:u w:val="single"/>
                <w:lang w:eastAsia="fr-FR"/>
              </w:rPr>
              <w:t>Garantie :</w:t>
            </w:r>
          </w:p>
          <w:p w14:paraId="5C2C795F" w14:textId="6CAD43DC" w:rsidR="00A54C3A" w:rsidRDefault="00A54C3A" w:rsidP="00F31011">
            <w:pPr>
              <w:spacing w:after="0" w:line="276" w:lineRule="auto"/>
              <w:rPr>
                <w:rFonts w:eastAsia="Times New Roman" w:cstheme="minorHAnsi"/>
                <w:bCs/>
                <w:lang w:eastAsia="fr-FR"/>
              </w:rPr>
            </w:pPr>
            <w:r w:rsidRPr="00A54C3A">
              <w:rPr>
                <w:rFonts w:eastAsia="Times New Roman" w:cstheme="minorHAnsi"/>
                <w:lang w:eastAsia="fr-FR"/>
              </w:rPr>
              <w:t xml:space="preserve">Garantie constructeur minimum </w:t>
            </w:r>
            <w:r w:rsidRPr="00A54C3A">
              <w:rPr>
                <w:rFonts w:eastAsia="Times New Roman" w:cstheme="minorHAnsi"/>
                <w:bCs/>
                <w:lang w:eastAsia="fr-FR"/>
              </w:rPr>
              <w:t>03 ans ou 100 000 km</w:t>
            </w:r>
          </w:p>
          <w:p w14:paraId="4E11313A" w14:textId="77777777" w:rsidR="00FE48A2" w:rsidRPr="00A54C3A" w:rsidRDefault="00FE48A2" w:rsidP="00F31011">
            <w:pPr>
              <w:spacing w:after="0" w:line="276" w:lineRule="auto"/>
              <w:rPr>
                <w:rFonts w:eastAsia="Times New Roman" w:cstheme="minorHAnsi"/>
                <w:b/>
                <w:lang w:eastAsia="fr-FR"/>
              </w:rPr>
            </w:pPr>
          </w:p>
          <w:p w14:paraId="0CC3C96F" w14:textId="77777777" w:rsidR="00FE48A2" w:rsidRPr="00604F6C" w:rsidRDefault="00FE48A2" w:rsidP="00FE48A2">
            <w:pPr>
              <w:spacing w:after="0" w:line="276" w:lineRule="auto"/>
              <w:rPr>
                <w:rFonts w:eastAsia="Times New Roman" w:cstheme="minorHAnsi"/>
                <w:bCs/>
                <w:lang w:eastAsia="fr-FR"/>
              </w:rPr>
            </w:pPr>
            <w:r w:rsidRPr="00604F6C">
              <w:rPr>
                <w:rFonts w:eastAsia="Times New Roman" w:cstheme="minorHAnsi"/>
                <w:bCs/>
                <w:u w:val="single"/>
                <w:lang w:eastAsia="fr-FR"/>
              </w:rPr>
              <w:t>Service Après-vente</w:t>
            </w:r>
            <w:r w:rsidRPr="00604F6C">
              <w:rPr>
                <w:rFonts w:eastAsia="Times New Roman" w:cstheme="minorHAnsi"/>
                <w:bCs/>
                <w:lang w:eastAsia="fr-FR"/>
              </w:rPr>
              <w:t xml:space="preserve"> : </w:t>
            </w:r>
          </w:p>
          <w:p w14:paraId="31390642" w14:textId="4138D075" w:rsidR="00A54C3A" w:rsidRDefault="00FE48A2" w:rsidP="00F31011">
            <w:pPr>
              <w:spacing w:after="0" w:line="276" w:lineRule="auto"/>
              <w:rPr>
                <w:rFonts w:eastAsia="Times New Roman" w:cstheme="minorHAnsi"/>
                <w:b/>
                <w:lang w:eastAsia="fr-FR"/>
              </w:rPr>
            </w:pPr>
            <w:r w:rsidRPr="00604F6C">
              <w:rPr>
                <w:rFonts w:eastAsia="Times New Roman" w:cstheme="minorHAnsi"/>
                <w:bCs/>
                <w:lang w:eastAsia="fr-FR"/>
              </w:rPr>
              <w:t>Atelier agrée accessible depuis Bangui et disponibilité des pièces courantes</w:t>
            </w:r>
          </w:p>
          <w:p w14:paraId="50EF8CC8" w14:textId="77777777" w:rsidR="00FE48A2" w:rsidRPr="00A54C3A" w:rsidRDefault="00FE48A2" w:rsidP="00F31011">
            <w:pPr>
              <w:spacing w:after="0" w:line="276" w:lineRule="auto"/>
              <w:rPr>
                <w:rFonts w:eastAsia="Times New Roman" w:cstheme="minorHAnsi"/>
                <w:b/>
                <w:lang w:eastAsia="fr-FR"/>
              </w:rPr>
            </w:pPr>
          </w:p>
          <w:p w14:paraId="73B1D629" w14:textId="77777777" w:rsidR="00A54C3A" w:rsidRPr="00A54C3A" w:rsidRDefault="00A54C3A" w:rsidP="00F31011">
            <w:pPr>
              <w:spacing w:after="0" w:line="276" w:lineRule="auto"/>
              <w:rPr>
                <w:rFonts w:eastAsia="Times New Roman" w:cstheme="minorHAnsi"/>
                <w:u w:val="single"/>
                <w:lang w:eastAsia="fr-FR"/>
              </w:rPr>
            </w:pPr>
            <w:r w:rsidRPr="00A54C3A">
              <w:rPr>
                <w:rFonts w:eastAsia="Times New Roman" w:cstheme="minorHAnsi"/>
                <w:u w:val="single"/>
                <w:lang w:eastAsia="fr-FR"/>
              </w:rPr>
              <w:t>Délai de livraison :</w:t>
            </w:r>
          </w:p>
          <w:p w14:paraId="101176A6" w14:textId="6ACE58F1" w:rsidR="00A54C3A" w:rsidRPr="00A54C3A" w:rsidRDefault="00476745" w:rsidP="00FC00C6">
            <w:pPr>
              <w:spacing w:after="0" w:line="276" w:lineRule="auto"/>
              <w:rPr>
                <w:rFonts w:eastAsia="Times New Roman" w:cstheme="minorHAnsi"/>
                <w:bCs/>
                <w:lang w:eastAsia="fr-FR"/>
              </w:rPr>
            </w:pPr>
            <w:r>
              <w:rPr>
                <w:rFonts w:eastAsia="Times New Roman" w:cstheme="minorHAnsi"/>
                <w:lang w:eastAsia="fr-FR"/>
              </w:rPr>
              <w:t>2</w:t>
            </w:r>
            <w:r w:rsidR="00FC00C6">
              <w:rPr>
                <w:rFonts w:eastAsia="Times New Roman" w:cstheme="minorHAnsi"/>
                <w:lang w:eastAsia="fr-FR"/>
              </w:rPr>
              <w:t xml:space="preserve"> mois</w:t>
            </w:r>
            <w:r>
              <w:rPr>
                <w:rFonts w:eastAsia="Times New Roman" w:cstheme="minorHAnsi"/>
                <w:lang w:eastAsia="fr-FR"/>
              </w:rPr>
              <w:t xml:space="preserve"> maximum (</w:t>
            </w:r>
            <w:r w:rsidR="00604F6C">
              <w:rPr>
                <w:rFonts w:eastAsia="Times New Roman" w:cstheme="minorHAnsi"/>
                <w:lang w:eastAsia="fr-FR"/>
              </w:rPr>
              <w:t>disponibilité</w:t>
            </w:r>
            <w:r>
              <w:rPr>
                <w:rFonts w:eastAsia="Times New Roman" w:cstheme="minorHAnsi"/>
                <w:lang w:eastAsia="fr-FR"/>
              </w:rPr>
              <w:t xml:space="preserve"> en stock préférée)</w:t>
            </w:r>
          </w:p>
        </w:tc>
        <w:tc>
          <w:tcPr>
            <w:tcW w:w="1559" w:type="dxa"/>
            <w:vMerge/>
          </w:tcPr>
          <w:p w14:paraId="090173F5" w14:textId="77777777" w:rsidR="00A54C3A" w:rsidRPr="00A54C3A" w:rsidRDefault="00A54C3A" w:rsidP="00F31011">
            <w:pPr>
              <w:spacing w:after="0" w:line="276" w:lineRule="auto"/>
              <w:rPr>
                <w:rFonts w:eastAsia="Times New Roman" w:cstheme="minorHAnsi"/>
                <w:b/>
                <w:lang w:eastAsia="fr-FR"/>
              </w:rPr>
            </w:pPr>
          </w:p>
        </w:tc>
      </w:tr>
    </w:tbl>
    <w:p w14:paraId="04A343A3" w14:textId="7B49B112" w:rsidR="00F31011" w:rsidRDefault="00F31011" w:rsidP="00F31011">
      <w:pPr>
        <w:suppressAutoHyphens w:val="0"/>
        <w:spacing w:after="0" w:line="276" w:lineRule="auto"/>
        <w:rPr>
          <w:rFonts w:eastAsia="Times New Roman" w:cstheme="minorHAnsi"/>
          <w:lang w:eastAsia="fr-FR"/>
        </w:rPr>
      </w:pPr>
    </w:p>
    <w:p w14:paraId="551AF1E1" w14:textId="77777777" w:rsidR="009F67ED" w:rsidRPr="00A54C3A" w:rsidRDefault="009F67ED" w:rsidP="00F31011">
      <w:pPr>
        <w:suppressAutoHyphens w:val="0"/>
        <w:spacing w:after="0" w:line="276" w:lineRule="auto"/>
        <w:rPr>
          <w:rFonts w:eastAsia="Times New Roman" w:cstheme="minorHAnsi"/>
          <w:lang w:eastAsia="fr-FR"/>
        </w:rPr>
      </w:pPr>
    </w:p>
    <w:p w14:paraId="03EB98E0" w14:textId="6A751863" w:rsidR="00C3141C" w:rsidRPr="00F31011" w:rsidRDefault="00476745" w:rsidP="00C3141C">
      <w:pPr>
        <w:suppressAutoHyphens w:val="0"/>
        <w:spacing w:after="0" w:line="276" w:lineRule="auto"/>
        <w:rPr>
          <w:rFonts w:eastAsia="Times New Roman" w:cs="Times New Roman"/>
          <w:b/>
          <w:sz w:val="24"/>
          <w:szCs w:val="24"/>
          <w:lang w:eastAsia="fr-FR"/>
        </w:rPr>
      </w:pPr>
      <w:r>
        <w:rPr>
          <w:rFonts w:eastAsia="Times New Roman" w:cs="Times New Roman"/>
          <w:b/>
          <w:sz w:val="24"/>
          <w:szCs w:val="24"/>
          <w:lang w:eastAsia="fr-FR"/>
        </w:rPr>
        <w:t>Véhicule</w:t>
      </w:r>
      <w:r w:rsidR="00C3141C" w:rsidRPr="00F31011">
        <w:rPr>
          <w:rFonts w:eastAsia="Times New Roman" w:cs="Times New Roman"/>
          <w:b/>
          <w:sz w:val="24"/>
          <w:szCs w:val="24"/>
          <w:lang w:eastAsia="fr-FR"/>
        </w:rPr>
        <w:t xml:space="preserve"> </w:t>
      </w:r>
      <w:r w:rsidR="004844F6">
        <w:rPr>
          <w:rFonts w:eastAsia="Times New Roman" w:cs="Times New Roman"/>
          <w:b/>
          <w:sz w:val="24"/>
          <w:szCs w:val="24"/>
          <w:lang w:eastAsia="fr-FR"/>
        </w:rPr>
        <w:t>4</w:t>
      </w:r>
      <w:r w:rsidR="00C3141C" w:rsidRPr="00F31011">
        <w:rPr>
          <w:rFonts w:eastAsia="Times New Roman" w:cs="Times New Roman"/>
          <w:b/>
          <w:sz w:val="24"/>
          <w:szCs w:val="24"/>
          <w:lang w:eastAsia="fr-FR"/>
        </w:rPr>
        <w:t> : Véhicule</w:t>
      </w:r>
      <w:r w:rsidR="00C3141C">
        <w:rPr>
          <w:rFonts w:eastAsia="Times New Roman" w:cs="Times New Roman"/>
          <w:b/>
          <w:sz w:val="24"/>
          <w:szCs w:val="24"/>
          <w:lang w:eastAsia="fr-FR"/>
        </w:rPr>
        <w:t xml:space="preserve"> Bureau mutualisé Terrain</w:t>
      </w:r>
      <w:r w:rsidR="00C3141C" w:rsidRPr="00F31011">
        <w:rPr>
          <w:rFonts w:eastAsia="Times New Roman" w:cs="Times New Roman"/>
          <w:b/>
          <w:sz w:val="24"/>
          <w:szCs w:val="24"/>
          <w:lang w:eastAsia="fr-FR"/>
        </w:rPr>
        <w:t xml:space="preserve"> </w:t>
      </w:r>
      <w:r w:rsidR="00C3141C">
        <w:rPr>
          <w:rFonts w:eastAsia="Times New Roman" w:cs="Times New Roman"/>
          <w:b/>
          <w:sz w:val="24"/>
          <w:szCs w:val="24"/>
          <w:lang w:eastAsia="fr-FR"/>
        </w:rPr>
        <w:t>4x4</w:t>
      </w:r>
    </w:p>
    <w:tbl>
      <w:tblPr>
        <w:tblStyle w:val="Grilledutableau2"/>
        <w:tblW w:w="9209" w:type="dxa"/>
        <w:jc w:val="center"/>
        <w:tblLook w:val="04A0" w:firstRow="1" w:lastRow="0" w:firstColumn="1" w:lastColumn="0" w:noHBand="0" w:noVBand="1"/>
      </w:tblPr>
      <w:tblGrid>
        <w:gridCol w:w="2972"/>
        <w:gridCol w:w="4678"/>
        <w:gridCol w:w="1559"/>
      </w:tblGrid>
      <w:tr w:rsidR="00C3141C" w:rsidRPr="00A54C3A" w14:paraId="12CE53F6" w14:textId="77777777" w:rsidTr="002752D3">
        <w:trPr>
          <w:trHeight w:val="325"/>
          <w:jc w:val="center"/>
        </w:trPr>
        <w:tc>
          <w:tcPr>
            <w:tcW w:w="2972" w:type="dxa"/>
          </w:tcPr>
          <w:p w14:paraId="00547A88" w14:textId="77777777" w:rsidR="00C3141C" w:rsidRPr="00A54C3A" w:rsidRDefault="00C3141C" w:rsidP="002752D3">
            <w:pPr>
              <w:spacing w:after="0" w:line="276" w:lineRule="auto"/>
              <w:rPr>
                <w:rFonts w:eastAsia="Times New Roman" w:cstheme="minorHAnsi"/>
                <w:b/>
                <w:lang w:eastAsia="fr-FR"/>
              </w:rPr>
            </w:pPr>
            <w:r w:rsidRPr="00A54C3A">
              <w:rPr>
                <w:rFonts w:eastAsia="Times New Roman" w:cstheme="minorHAnsi"/>
                <w:b/>
                <w:lang w:eastAsia="fr-FR"/>
              </w:rPr>
              <w:t>Catégorie</w:t>
            </w:r>
          </w:p>
        </w:tc>
        <w:tc>
          <w:tcPr>
            <w:tcW w:w="4678" w:type="dxa"/>
          </w:tcPr>
          <w:p w14:paraId="43ED6CE0" w14:textId="77777777" w:rsidR="00C3141C" w:rsidRPr="00A54C3A" w:rsidRDefault="00C3141C" w:rsidP="002752D3">
            <w:pPr>
              <w:spacing w:after="0" w:line="276" w:lineRule="auto"/>
              <w:rPr>
                <w:rFonts w:eastAsia="Times New Roman" w:cstheme="minorHAnsi"/>
                <w:b/>
                <w:lang w:eastAsia="fr-FR"/>
              </w:rPr>
            </w:pPr>
            <w:r w:rsidRPr="00A54C3A">
              <w:rPr>
                <w:rFonts w:eastAsia="Times New Roman" w:cstheme="minorHAnsi"/>
                <w:b/>
                <w:lang w:eastAsia="fr-FR"/>
              </w:rPr>
              <w:t>Spécifications</w:t>
            </w:r>
          </w:p>
        </w:tc>
        <w:tc>
          <w:tcPr>
            <w:tcW w:w="1559" w:type="dxa"/>
          </w:tcPr>
          <w:p w14:paraId="0676B36F" w14:textId="77777777" w:rsidR="00C3141C" w:rsidRPr="00A54C3A" w:rsidRDefault="00C3141C" w:rsidP="002752D3">
            <w:pPr>
              <w:spacing w:after="0" w:line="276" w:lineRule="auto"/>
              <w:rPr>
                <w:rFonts w:eastAsia="Times New Roman" w:cstheme="minorHAnsi"/>
                <w:b/>
                <w:lang w:eastAsia="fr-FR"/>
              </w:rPr>
            </w:pPr>
            <w:r w:rsidRPr="00A54C3A">
              <w:rPr>
                <w:rFonts w:eastAsia="Times New Roman" w:cstheme="minorHAnsi"/>
                <w:b/>
                <w:lang w:eastAsia="fr-FR"/>
              </w:rPr>
              <w:t>Quantité</w:t>
            </w:r>
          </w:p>
        </w:tc>
      </w:tr>
      <w:tr w:rsidR="00C3141C" w:rsidRPr="00A54C3A" w14:paraId="7F08D0DE" w14:textId="77777777" w:rsidTr="002752D3">
        <w:trPr>
          <w:trHeight w:val="325"/>
          <w:jc w:val="center"/>
        </w:trPr>
        <w:tc>
          <w:tcPr>
            <w:tcW w:w="2972" w:type="dxa"/>
            <w:vMerge w:val="restart"/>
            <w:vAlign w:val="center"/>
          </w:tcPr>
          <w:p w14:paraId="1077C568" w14:textId="093714C8" w:rsidR="00C3141C" w:rsidRPr="00A54C3A" w:rsidRDefault="00C3141C" w:rsidP="002752D3">
            <w:pPr>
              <w:spacing w:after="0" w:line="240" w:lineRule="auto"/>
              <w:rPr>
                <w:rFonts w:eastAsia="Times New Roman" w:cstheme="minorHAnsi"/>
                <w:b/>
                <w:lang w:val="pt-PT" w:eastAsia="en-GB"/>
              </w:rPr>
            </w:pPr>
            <w:r>
              <w:rPr>
                <w:rFonts w:eastAsia="Times New Roman" w:cstheme="minorHAnsi"/>
                <w:b/>
                <w:bCs/>
                <w:lang w:eastAsia="fr-FR"/>
              </w:rPr>
              <w:t>Véhicule de type</w:t>
            </w:r>
            <w:r>
              <w:rPr>
                <w:rFonts w:eastAsia="Times New Roman" w:cstheme="minorHAnsi"/>
                <w:b/>
                <w:lang w:val="pt-PT" w:eastAsia="en-GB"/>
              </w:rPr>
              <w:t xml:space="preserve"> 4x4 pour déplacements terrain et urbain</w:t>
            </w:r>
            <w:r w:rsidRPr="00A54C3A">
              <w:rPr>
                <w:rFonts w:eastAsia="Times New Roman" w:cstheme="minorHAnsi"/>
                <w:b/>
                <w:lang w:val="pt-PT" w:eastAsia="en-GB"/>
              </w:rPr>
              <w:t xml:space="preserve">, </w:t>
            </w:r>
            <w:r>
              <w:rPr>
                <w:rFonts w:eastAsia="Times New Roman" w:cstheme="minorHAnsi"/>
                <w:b/>
                <w:lang w:val="pt-PT" w:eastAsia="en-GB"/>
              </w:rPr>
              <w:t xml:space="preserve">7 places, </w:t>
            </w:r>
            <w:r w:rsidRPr="00A54C3A">
              <w:rPr>
                <w:rFonts w:eastAsia="Times New Roman" w:cstheme="minorHAnsi"/>
                <w:b/>
                <w:lang w:val="pt-PT" w:eastAsia="en-GB"/>
              </w:rPr>
              <w:t xml:space="preserve">Boîte manuelle, </w:t>
            </w:r>
            <w:r w:rsidRPr="005760B4">
              <w:rPr>
                <w:rFonts w:eastAsia="Times New Roman" w:cstheme="minorHAnsi"/>
                <w:b/>
                <w:lang w:val="pt-PT" w:eastAsia="en-GB"/>
              </w:rPr>
              <w:t>diesel</w:t>
            </w:r>
            <w:r w:rsidRPr="00A54C3A">
              <w:rPr>
                <w:rFonts w:eastAsia="Times New Roman" w:cstheme="minorHAnsi"/>
                <w:b/>
                <w:lang w:val="pt-PT" w:eastAsia="en-GB"/>
              </w:rPr>
              <w:t xml:space="preserve">, 5 Portes </w:t>
            </w:r>
          </w:p>
          <w:p w14:paraId="5DDCF3BB" w14:textId="77777777" w:rsidR="00C3141C" w:rsidRPr="00A54C3A" w:rsidRDefault="00C3141C" w:rsidP="002752D3">
            <w:pPr>
              <w:spacing w:after="0" w:line="276" w:lineRule="auto"/>
              <w:rPr>
                <w:rFonts w:eastAsia="Times New Roman" w:cstheme="minorHAnsi"/>
                <w:lang w:eastAsia="fr-FR"/>
              </w:rPr>
            </w:pPr>
          </w:p>
        </w:tc>
        <w:tc>
          <w:tcPr>
            <w:tcW w:w="4678" w:type="dxa"/>
          </w:tcPr>
          <w:p w14:paraId="007F3BAF" w14:textId="25D49C49" w:rsidR="00C3141C" w:rsidRPr="00A54C3A" w:rsidRDefault="00681845" w:rsidP="002752D3">
            <w:pPr>
              <w:spacing w:after="0" w:line="276" w:lineRule="auto"/>
              <w:rPr>
                <w:rFonts w:eastAsia="Times New Roman" w:cstheme="minorHAnsi"/>
                <w:lang w:eastAsia="fr-FR"/>
              </w:rPr>
            </w:pPr>
            <w:sdt>
              <w:sdtPr>
                <w:rPr>
                  <w:rFonts w:eastAsia="Times New Roman" w:cstheme="minorHAnsi"/>
                  <w:lang w:eastAsia="fr-FR"/>
                </w:rPr>
                <w:id w:val="731887915"/>
                <w14:checkbox>
                  <w14:checked w14:val="0"/>
                  <w14:checkedState w14:val="2612" w14:font="MS Gothic"/>
                  <w14:uncheckedState w14:val="2610" w14:font="MS Gothic"/>
                </w14:checkbox>
              </w:sdtPr>
              <w:sdtEndPr/>
              <w:sdtContent>
                <w:r w:rsidR="00C3141C" w:rsidRPr="00A54C3A">
                  <w:rPr>
                    <w:rFonts w:ascii="Segoe UI Symbol" w:eastAsia="Times New Roman" w:hAnsi="Segoe UI Symbol" w:cs="Segoe UI Symbol"/>
                    <w:lang w:eastAsia="fr-FR"/>
                  </w:rPr>
                  <w:t>☐</w:t>
                </w:r>
              </w:sdtContent>
            </w:sdt>
            <w:r w:rsidR="00C3141C" w:rsidRPr="00A54C3A">
              <w:rPr>
                <w:rFonts w:eastAsia="Times New Roman" w:cstheme="minorHAnsi"/>
                <w:lang w:eastAsia="fr-FR"/>
              </w:rPr>
              <w:t xml:space="preserve"> essence </w:t>
            </w:r>
            <w:sdt>
              <w:sdtPr>
                <w:rPr>
                  <w:rFonts w:eastAsia="Times New Roman" w:cstheme="minorHAnsi"/>
                  <w:lang w:eastAsia="fr-FR"/>
                </w:rPr>
                <w:id w:val="86203634"/>
                <w14:checkbox>
                  <w14:checked w14:val="1"/>
                  <w14:checkedState w14:val="2612" w14:font="MS Gothic"/>
                  <w14:uncheckedState w14:val="2610" w14:font="MS Gothic"/>
                </w14:checkbox>
              </w:sdtPr>
              <w:sdtEndPr/>
              <w:sdtContent>
                <w:r w:rsidR="00C3141C">
                  <w:rPr>
                    <w:rFonts w:ascii="MS Gothic" w:eastAsia="MS Gothic" w:hAnsi="MS Gothic" w:cstheme="minorHAnsi" w:hint="eastAsia"/>
                    <w:lang w:eastAsia="fr-FR"/>
                  </w:rPr>
                  <w:t>☒</w:t>
                </w:r>
              </w:sdtContent>
            </w:sdt>
            <w:r w:rsidR="00C3141C" w:rsidRPr="00A54C3A">
              <w:rPr>
                <w:rFonts w:eastAsia="Times New Roman" w:cstheme="minorHAnsi"/>
                <w:lang w:eastAsia="fr-FR"/>
              </w:rPr>
              <w:t xml:space="preserve"> diesel </w:t>
            </w:r>
            <w:sdt>
              <w:sdtPr>
                <w:rPr>
                  <w:rFonts w:eastAsia="Times New Roman" w:cstheme="minorHAnsi"/>
                  <w:lang w:eastAsia="fr-FR"/>
                </w:rPr>
                <w:id w:val="70935729"/>
                <w14:checkbox>
                  <w14:checked w14:val="0"/>
                  <w14:checkedState w14:val="2612" w14:font="MS Gothic"/>
                  <w14:uncheckedState w14:val="2610" w14:font="MS Gothic"/>
                </w14:checkbox>
              </w:sdtPr>
              <w:sdtEndPr/>
              <w:sdtContent>
                <w:r w:rsidR="00C3141C">
                  <w:rPr>
                    <w:rFonts w:ascii="MS Gothic" w:eastAsia="MS Gothic" w:hAnsi="MS Gothic" w:cstheme="minorHAnsi" w:hint="eastAsia"/>
                    <w:lang w:eastAsia="fr-FR"/>
                  </w:rPr>
                  <w:t>☐</w:t>
                </w:r>
              </w:sdtContent>
            </w:sdt>
            <w:r w:rsidR="00C3141C" w:rsidRPr="00A54C3A">
              <w:rPr>
                <w:rFonts w:eastAsia="Times New Roman" w:cstheme="minorHAnsi"/>
                <w:lang w:eastAsia="fr-FR"/>
              </w:rPr>
              <w:t xml:space="preserve"> pas de préférence</w:t>
            </w:r>
          </w:p>
        </w:tc>
        <w:tc>
          <w:tcPr>
            <w:tcW w:w="1559" w:type="dxa"/>
            <w:vMerge w:val="restart"/>
          </w:tcPr>
          <w:p w14:paraId="2C214785" w14:textId="77777777" w:rsidR="00C3141C" w:rsidRDefault="00C3141C" w:rsidP="002752D3">
            <w:pPr>
              <w:spacing w:after="0" w:line="276" w:lineRule="auto"/>
              <w:rPr>
                <w:rFonts w:eastAsia="Times New Roman" w:cstheme="minorHAnsi"/>
                <w:b/>
                <w:lang w:eastAsia="fr-FR"/>
              </w:rPr>
            </w:pPr>
          </w:p>
          <w:p w14:paraId="13C193D5" w14:textId="77777777" w:rsidR="00C3141C" w:rsidRDefault="00C3141C" w:rsidP="002752D3">
            <w:pPr>
              <w:spacing w:after="0" w:line="276" w:lineRule="auto"/>
              <w:rPr>
                <w:rFonts w:eastAsia="Times New Roman" w:cstheme="minorHAnsi"/>
                <w:b/>
                <w:lang w:eastAsia="fr-FR"/>
              </w:rPr>
            </w:pPr>
          </w:p>
          <w:p w14:paraId="0451218B" w14:textId="77777777" w:rsidR="00C3141C" w:rsidRDefault="00C3141C" w:rsidP="002752D3">
            <w:pPr>
              <w:spacing w:after="0" w:line="276" w:lineRule="auto"/>
              <w:rPr>
                <w:rFonts w:eastAsia="Times New Roman" w:cstheme="minorHAnsi"/>
                <w:b/>
                <w:lang w:eastAsia="fr-FR"/>
              </w:rPr>
            </w:pPr>
          </w:p>
          <w:p w14:paraId="37809472" w14:textId="77777777" w:rsidR="00C3141C" w:rsidRDefault="00C3141C" w:rsidP="002752D3">
            <w:pPr>
              <w:spacing w:after="0" w:line="276" w:lineRule="auto"/>
              <w:rPr>
                <w:rFonts w:eastAsia="Times New Roman" w:cstheme="minorHAnsi"/>
                <w:b/>
                <w:lang w:eastAsia="fr-FR"/>
              </w:rPr>
            </w:pPr>
          </w:p>
          <w:p w14:paraId="5ACBAB6C" w14:textId="77777777" w:rsidR="00C3141C" w:rsidRDefault="00C3141C" w:rsidP="002752D3">
            <w:pPr>
              <w:spacing w:after="0" w:line="276" w:lineRule="auto"/>
              <w:rPr>
                <w:rFonts w:eastAsia="Times New Roman" w:cstheme="minorHAnsi"/>
                <w:b/>
                <w:lang w:eastAsia="fr-FR"/>
              </w:rPr>
            </w:pPr>
          </w:p>
          <w:p w14:paraId="527C33D6" w14:textId="77777777" w:rsidR="00C3141C" w:rsidRDefault="00C3141C" w:rsidP="002752D3">
            <w:pPr>
              <w:spacing w:after="0" w:line="276" w:lineRule="auto"/>
              <w:rPr>
                <w:rFonts w:eastAsia="Times New Roman" w:cstheme="minorHAnsi"/>
                <w:b/>
                <w:lang w:eastAsia="fr-FR"/>
              </w:rPr>
            </w:pPr>
          </w:p>
          <w:p w14:paraId="01DD7E46" w14:textId="77777777" w:rsidR="00C3141C" w:rsidRDefault="00C3141C" w:rsidP="002752D3">
            <w:pPr>
              <w:spacing w:after="0" w:line="276" w:lineRule="auto"/>
              <w:rPr>
                <w:rFonts w:eastAsia="Times New Roman" w:cstheme="minorHAnsi"/>
                <w:b/>
                <w:lang w:eastAsia="fr-FR"/>
              </w:rPr>
            </w:pPr>
          </w:p>
          <w:p w14:paraId="2941FBA1" w14:textId="77777777" w:rsidR="00C3141C" w:rsidRDefault="00C3141C" w:rsidP="002752D3">
            <w:pPr>
              <w:spacing w:after="0" w:line="276" w:lineRule="auto"/>
              <w:rPr>
                <w:rFonts w:eastAsia="Times New Roman" w:cstheme="minorHAnsi"/>
                <w:b/>
                <w:lang w:eastAsia="fr-FR"/>
              </w:rPr>
            </w:pPr>
          </w:p>
          <w:p w14:paraId="635F0BCE" w14:textId="77777777" w:rsidR="00C3141C" w:rsidRDefault="00C3141C" w:rsidP="002752D3">
            <w:pPr>
              <w:spacing w:after="0" w:line="276" w:lineRule="auto"/>
              <w:rPr>
                <w:rFonts w:eastAsia="Times New Roman" w:cstheme="minorHAnsi"/>
                <w:b/>
                <w:lang w:eastAsia="fr-FR"/>
              </w:rPr>
            </w:pPr>
          </w:p>
          <w:p w14:paraId="5054D725" w14:textId="77777777" w:rsidR="00C3141C" w:rsidRDefault="00C3141C" w:rsidP="002752D3">
            <w:pPr>
              <w:spacing w:after="0" w:line="276" w:lineRule="auto"/>
              <w:rPr>
                <w:rFonts w:eastAsia="Times New Roman" w:cstheme="minorHAnsi"/>
                <w:b/>
                <w:lang w:eastAsia="fr-FR"/>
              </w:rPr>
            </w:pPr>
          </w:p>
          <w:p w14:paraId="61CE8333" w14:textId="77777777" w:rsidR="00C3141C" w:rsidRDefault="00C3141C" w:rsidP="002752D3">
            <w:pPr>
              <w:spacing w:after="0" w:line="276" w:lineRule="auto"/>
              <w:rPr>
                <w:rFonts w:eastAsia="Times New Roman" w:cstheme="minorHAnsi"/>
                <w:b/>
                <w:lang w:eastAsia="fr-FR"/>
              </w:rPr>
            </w:pPr>
          </w:p>
          <w:p w14:paraId="4A8C36C9" w14:textId="77777777" w:rsidR="00C3141C" w:rsidRDefault="00C3141C" w:rsidP="002752D3">
            <w:pPr>
              <w:spacing w:after="0" w:line="276" w:lineRule="auto"/>
              <w:rPr>
                <w:rFonts w:eastAsia="Times New Roman" w:cstheme="minorHAnsi"/>
                <w:b/>
                <w:lang w:eastAsia="fr-FR"/>
              </w:rPr>
            </w:pPr>
          </w:p>
          <w:p w14:paraId="001E8F25" w14:textId="77777777" w:rsidR="00C3141C" w:rsidRDefault="00C3141C" w:rsidP="002752D3">
            <w:pPr>
              <w:spacing w:after="0" w:line="276" w:lineRule="auto"/>
              <w:rPr>
                <w:rFonts w:eastAsia="Times New Roman" w:cstheme="minorHAnsi"/>
                <w:b/>
                <w:lang w:eastAsia="fr-FR"/>
              </w:rPr>
            </w:pPr>
          </w:p>
          <w:p w14:paraId="2F6634EA" w14:textId="77777777" w:rsidR="00C3141C" w:rsidRPr="00A54C3A" w:rsidRDefault="00C3141C" w:rsidP="002752D3">
            <w:pPr>
              <w:spacing w:after="0" w:line="276" w:lineRule="auto"/>
              <w:rPr>
                <w:rFonts w:eastAsia="Times New Roman" w:cstheme="minorHAnsi"/>
                <w:b/>
                <w:lang w:eastAsia="fr-FR"/>
              </w:rPr>
            </w:pPr>
            <w:r>
              <w:rPr>
                <w:rFonts w:eastAsia="Times New Roman" w:cstheme="minorHAnsi"/>
                <w:b/>
                <w:lang w:eastAsia="fr-FR"/>
              </w:rPr>
              <w:t>1</w:t>
            </w:r>
          </w:p>
        </w:tc>
      </w:tr>
      <w:tr w:rsidR="00C3141C" w:rsidRPr="00A54C3A" w14:paraId="1BD7C4A5" w14:textId="77777777" w:rsidTr="002752D3">
        <w:trPr>
          <w:trHeight w:val="325"/>
          <w:jc w:val="center"/>
        </w:trPr>
        <w:tc>
          <w:tcPr>
            <w:tcW w:w="2972" w:type="dxa"/>
            <w:vMerge/>
          </w:tcPr>
          <w:p w14:paraId="1041D767" w14:textId="77777777" w:rsidR="00C3141C" w:rsidRPr="00A54C3A" w:rsidRDefault="00C3141C" w:rsidP="002752D3">
            <w:pPr>
              <w:spacing w:after="0" w:line="276" w:lineRule="auto"/>
              <w:rPr>
                <w:rFonts w:eastAsia="Times New Roman" w:cstheme="minorHAnsi"/>
                <w:lang w:eastAsia="fr-FR"/>
              </w:rPr>
            </w:pPr>
          </w:p>
        </w:tc>
        <w:tc>
          <w:tcPr>
            <w:tcW w:w="4678" w:type="dxa"/>
          </w:tcPr>
          <w:p w14:paraId="48F13C8B" w14:textId="77777777" w:rsidR="00C3141C" w:rsidRPr="00A54C3A" w:rsidRDefault="00681845" w:rsidP="002752D3">
            <w:pPr>
              <w:spacing w:after="0" w:line="276" w:lineRule="auto"/>
              <w:rPr>
                <w:rFonts w:eastAsia="Times New Roman" w:cstheme="minorHAnsi"/>
                <w:lang w:eastAsia="fr-FR"/>
              </w:rPr>
            </w:pPr>
            <w:sdt>
              <w:sdtPr>
                <w:rPr>
                  <w:rFonts w:eastAsia="Times New Roman" w:cstheme="minorHAnsi"/>
                  <w:lang w:eastAsia="fr-FR"/>
                </w:rPr>
                <w:id w:val="1162891618"/>
                <w14:checkbox>
                  <w14:checked w14:val="1"/>
                  <w14:checkedState w14:val="2612" w14:font="MS Gothic"/>
                  <w14:uncheckedState w14:val="2610" w14:font="MS Gothic"/>
                </w14:checkbox>
              </w:sdtPr>
              <w:sdtEndPr/>
              <w:sdtContent>
                <w:r w:rsidR="00C3141C" w:rsidRPr="00A54C3A">
                  <w:rPr>
                    <w:rFonts w:ascii="Segoe UI Symbol" w:eastAsia="Times New Roman" w:hAnsi="Segoe UI Symbol" w:cs="Segoe UI Symbol"/>
                    <w:lang w:eastAsia="fr-FR"/>
                  </w:rPr>
                  <w:t>☒</w:t>
                </w:r>
              </w:sdtContent>
            </w:sdt>
            <w:r w:rsidR="00C3141C" w:rsidRPr="00A54C3A">
              <w:rPr>
                <w:rFonts w:eastAsia="Times New Roman" w:cstheme="minorHAnsi"/>
                <w:lang w:eastAsia="fr-FR"/>
              </w:rPr>
              <w:t xml:space="preserve"> volant à gauche </w:t>
            </w:r>
            <w:sdt>
              <w:sdtPr>
                <w:rPr>
                  <w:rFonts w:eastAsia="Times New Roman" w:cstheme="minorHAnsi"/>
                  <w:lang w:eastAsia="fr-FR"/>
                </w:rPr>
                <w:id w:val="-2132540757"/>
                <w14:checkbox>
                  <w14:checked w14:val="0"/>
                  <w14:checkedState w14:val="2612" w14:font="MS Gothic"/>
                  <w14:uncheckedState w14:val="2610" w14:font="MS Gothic"/>
                </w14:checkbox>
              </w:sdtPr>
              <w:sdtEndPr/>
              <w:sdtContent>
                <w:r w:rsidR="00C3141C" w:rsidRPr="00A54C3A">
                  <w:rPr>
                    <w:rFonts w:ascii="Segoe UI Symbol" w:eastAsia="Times New Roman" w:hAnsi="Segoe UI Symbol" w:cs="Segoe UI Symbol"/>
                    <w:lang w:eastAsia="fr-FR"/>
                  </w:rPr>
                  <w:t>☐</w:t>
                </w:r>
              </w:sdtContent>
            </w:sdt>
            <w:r w:rsidR="00C3141C" w:rsidRPr="00A54C3A">
              <w:rPr>
                <w:rFonts w:eastAsia="Times New Roman" w:cstheme="minorHAnsi"/>
                <w:lang w:eastAsia="fr-FR"/>
              </w:rPr>
              <w:t xml:space="preserve"> volant à droite</w:t>
            </w:r>
          </w:p>
        </w:tc>
        <w:tc>
          <w:tcPr>
            <w:tcW w:w="1559" w:type="dxa"/>
            <w:vMerge/>
          </w:tcPr>
          <w:p w14:paraId="69AC8E30" w14:textId="77777777" w:rsidR="00C3141C" w:rsidRPr="00A54C3A" w:rsidRDefault="00C3141C" w:rsidP="002752D3">
            <w:pPr>
              <w:spacing w:after="0" w:line="276" w:lineRule="auto"/>
              <w:rPr>
                <w:rFonts w:eastAsia="Times New Roman" w:cstheme="minorHAnsi"/>
                <w:b/>
                <w:lang w:eastAsia="fr-FR"/>
              </w:rPr>
            </w:pPr>
          </w:p>
        </w:tc>
      </w:tr>
      <w:tr w:rsidR="00C3141C" w:rsidRPr="00A54C3A" w14:paraId="4A2FA0D4" w14:textId="77777777" w:rsidTr="002752D3">
        <w:trPr>
          <w:trHeight w:val="325"/>
          <w:jc w:val="center"/>
        </w:trPr>
        <w:tc>
          <w:tcPr>
            <w:tcW w:w="2972" w:type="dxa"/>
            <w:vMerge/>
          </w:tcPr>
          <w:p w14:paraId="3F9FB56C" w14:textId="77777777" w:rsidR="00C3141C" w:rsidRPr="00A54C3A" w:rsidRDefault="00C3141C" w:rsidP="002752D3">
            <w:pPr>
              <w:spacing w:after="0" w:line="276" w:lineRule="auto"/>
              <w:rPr>
                <w:rFonts w:eastAsia="Times New Roman" w:cstheme="minorHAnsi"/>
                <w:lang w:eastAsia="fr-FR"/>
              </w:rPr>
            </w:pPr>
          </w:p>
        </w:tc>
        <w:tc>
          <w:tcPr>
            <w:tcW w:w="4678" w:type="dxa"/>
          </w:tcPr>
          <w:p w14:paraId="6CFFD503" w14:textId="2E9D3689" w:rsidR="00C3141C" w:rsidRPr="00A54C3A" w:rsidRDefault="00681845" w:rsidP="002752D3">
            <w:pPr>
              <w:spacing w:after="0" w:line="276" w:lineRule="auto"/>
              <w:rPr>
                <w:rFonts w:eastAsia="Times New Roman" w:cstheme="minorHAnsi"/>
                <w:lang w:eastAsia="fr-FR"/>
              </w:rPr>
            </w:pPr>
            <w:sdt>
              <w:sdtPr>
                <w:rPr>
                  <w:rFonts w:eastAsia="Times New Roman" w:cstheme="minorHAnsi"/>
                  <w:lang w:eastAsia="fr-FR"/>
                </w:rPr>
                <w:id w:val="-1689209798"/>
                <w14:checkbox>
                  <w14:checked w14:val="1"/>
                  <w14:checkedState w14:val="2612" w14:font="MS Gothic"/>
                  <w14:uncheckedState w14:val="2610" w14:font="MS Gothic"/>
                </w14:checkbox>
              </w:sdtPr>
              <w:sdtEndPr/>
              <w:sdtContent>
                <w:r w:rsidR="00C3141C">
                  <w:rPr>
                    <w:rFonts w:ascii="MS Gothic" w:eastAsia="MS Gothic" w:hAnsi="MS Gothic" w:cstheme="minorHAnsi" w:hint="eastAsia"/>
                    <w:lang w:eastAsia="fr-FR"/>
                  </w:rPr>
                  <w:t>☒</w:t>
                </w:r>
              </w:sdtContent>
            </w:sdt>
            <w:r w:rsidR="00C3141C" w:rsidRPr="00A54C3A">
              <w:rPr>
                <w:rFonts w:eastAsia="Times New Roman" w:cstheme="minorHAnsi"/>
                <w:lang w:eastAsia="fr-FR"/>
              </w:rPr>
              <w:t xml:space="preserve"> manuel </w:t>
            </w:r>
            <w:sdt>
              <w:sdtPr>
                <w:rPr>
                  <w:rFonts w:eastAsia="Times New Roman" w:cstheme="minorHAnsi"/>
                  <w:lang w:eastAsia="fr-FR"/>
                </w:rPr>
                <w:id w:val="1983653355"/>
                <w14:checkbox>
                  <w14:checked w14:val="0"/>
                  <w14:checkedState w14:val="2612" w14:font="MS Gothic"/>
                  <w14:uncheckedState w14:val="2610" w14:font="MS Gothic"/>
                </w14:checkbox>
              </w:sdtPr>
              <w:sdtEndPr/>
              <w:sdtContent>
                <w:r w:rsidR="00C3141C" w:rsidRPr="00A54C3A">
                  <w:rPr>
                    <w:rFonts w:ascii="Segoe UI Symbol" w:eastAsia="Times New Roman" w:hAnsi="Segoe UI Symbol" w:cs="Segoe UI Symbol"/>
                    <w:lang w:eastAsia="fr-FR"/>
                  </w:rPr>
                  <w:t>☐</w:t>
                </w:r>
              </w:sdtContent>
            </w:sdt>
            <w:r w:rsidR="00C3141C" w:rsidRPr="00A54C3A">
              <w:rPr>
                <w:rFonts w:eastAsia="Times New Roman" w:cstheme="minorHAnsi"/>
                <w:lang w:eastAsia="fr-FR"/>
              </w:rPr>
              <w:t xml:space="preserve">automatique </w:t>
            </w:r>
            <w:sdt>
              <w:sdtPr>
                <w:rPr>
                  <w:rFonts w:eastAsia="Times New Roman" w:cstheme="minorHAnsi"/>
                  <w:lang w:eastAsia="fr-FR"/>
                </w:rPr>
                <w:id w:val="-271242031"/>
                <w14:checkbox>
                  <w14:checked w14:val="0"/>
                  <w14:checkedState w14:val="2612" w14:font="MS Gothic"/>
                  <w14:uncheckedState w14:val="2610" w14:font="MS Gothic"/>
                </w14:checkbox>
              </w:sdtPr>
              <w:sdtEndPr/>
              <w:sdtContent>
                <w:r w:rsidR="00C3141C">
                  <w:rPr>
                    <w:rFonts w:ascii="MS Gothic" w:eastAsia="MS Gothic" w:hAnsi="MS Gothic" w:cstheme="minorHAnsi" w:hint="eastAsia"/>
                    <w:lang w:eastAsia="fr-FR"/>
                  </w:rPr>
                  <w:t>☐</w:t>
                </w:r>
              </w:sdtContent>
            </w:sdt>
            <w:r w:rsidR="00C3141C" w:rsidRPr="00A54C3A">
              <w:rPr>
                <w:rFonts w:eastAsia="Times New Roman" w:cstheme="minorHAnsi"/>
                <w:lang w:eastAsia="fr-FR"/>
              </w:rPr>
              <w:t xml:space="preserve"> pas de préférence</w:t>
            </w:r>
          </w:p>
        </w:tc>
        <w:tc>
          <w:tcPr>
            <w:tcW w:w="1559" w:type="dxa"/>
            <w:vMerge/>
          </w:tcPr>
          <w:p w14:paraId="2D9BB9B2" w14:textId="77777777" w:rsidR="00C3141C" w:rsidRPr="00A54C3A" w:rsidRDefault="00C3141C" w:rsidP="002752D3">
            <w:pPr>
              <w:spacing w:after="0" w:line="276" w:lineRule="auto"/>
              <w:rPr>
                <w:rFonts w:eastAsia="Times New Roman" w:cstheme="minorHAnsi"/>
                <w:b/>
                <w:lang w:eastAsia="fr-FR"/>
              </w:rPr>
            </w:pPr>
          </w:p>
        </w:tc>
      </w:tr>
      <w:tr w:rsidR="00C3141C" w:rsidRPr="00A54C3A" w14:paraId="4AFE5CF1" w14:textId="77777777" w:rsidTr="002752D3">
        <w:trPr>
          <w:trHeight w:val="325"/>
          <w:jc w:val="center"/>
        </w:trPr>
        <w:tc>
          <w:tcPr>
            <w:tcW w:w="2972" w:type="dxa"/>
            <w:vMerge/>
          </w:tcPr>
          <w:p w14:paraId="2039C394" w14:textId="77777777" w:rsidR="00C3141C" w:rsidRPr="00A54C3A" w:rsidRDefault="00C3141C" w:rsidP="002752D3">
            <w:pPr>
              <w:spacing w:after="0" w:line="276" w:lineRule="auto"/>
              <w:rPr>
                <w:rFonts w:eastAsia="Times New Roman" w:cstheme="minorHAnsi"/>
                <w:lang w:eastAsia="fr-FR"/>
              </w:rPr>
            </w:pPr>
          </w:p>
        </w:tc>
        <w:tc>
          <w:tcPr>
            <w:tcW w:w="4678" w:type="dxa"/>
          </w:tcPr>
          <w:p w14:paraId="6310C115" w14:textId="77777777" w:rsidR="00C3141C" w:rsidRDefault="00681845" w:rsidP="002752D3">
            <w:pPr>
              <w:spacing w:after="0" w:line="276" w:lineRule="auto"/>
              <w:rPr>
                <w:rFonts w:eastAsia="Times New Roman" w:cstheme="minorHAnsi"/>
                <w:lang w:eastAsia="fr-FR"/>
              </w:rPr>
            </w:pPr>
            <w:sdt>
              <w:sdtPr>
                <w:rPr>
                  <w:rFonts w:eastAsia="Times New Roman" w:cstheme="minorHAnsi"/>
                  <w:lang w:eastAsia="fr-FR"/>
                </w:rPr>
                <w:id w:val="-1843152437"/>
                <w14:checkbox>
                  <w14:checked w14:val="1"/>
                  <w14:checkedState w14:val="2612" w14:font="MS Gothic"/>
                  <w14:uncheckedState w14:val="2610" w14:font="MS Gothic"/>
                </w14:checkbox>
              </w:sdtPr>
              <w:sdtEndPr/>
              <w:sdtContent>
                <w:r w:rsidR="00C3141C" w:rsidRPr="00A54C3A">
                  <w:rPr>
                    <w:rFonts w:ascii="Segoe UI Symbol" w:eastAsia="Times New Roman" w:hAnsi="Segoe UI Symbol" w:cs="Segoe UI Symbol"/>
                    <w:lang w:eastAsia="fr-FR"/>
                  </w:rPr>
                  <w:t>☒</w:t>
                </w:r>
              </w:sdtContent>
            </w:sdt>
            <w:r w:rsidR="00C3141C" w:rsidRPr="00A54C3A">
              <w:rPr>
                <w:rFonts w:eastAsia="Times New Roman" w:cstheme="minorHAnsi"/>
                <w:lang w:eastAsia="fr-FR"/>
              </w:rPr>
              <w:t xml:space="preserve"> Autres spécifications : </w:t>
            </w:r>
          </w:p>
          <w:p w14:paraId="4DB981B3" w14:textId="2A22A6C6" w:rsidR="00476745" w:rsidRDefault="00476745" w:rsidP="002752D3">
            <w:pPr>
              <w:pStyle w:val="Paragraphedeliste"/>
              <w:numPr>
                <w:ilvl w:val="0"/>
                <w:numId w:val="35"/>
              </w:numPr>
              <w:spacing w:line="276" w:lineRule="auto"/>
              <w:rPr>
                <w:rFonts w:cstheme="minorHAnsi"/>
              </w:rPr>
            </w:pPr>
            <w:r>
              <w:rPr>
                <w:rFonts w:cstheme="minorHAnsi"/>
              </w:rPr>
              <w:t>Hard top (</w:t>
            </w:r>
            <w:proofErr w:type="spellStart"/>
            <w:r>
              <w:rPr>
                <w:rFonts w:cstheme="minorHAnsi"/>
              </w:rPr>
              <w:t>pick</w:t>
            </w:r>
            <w:proofErr w:type="spellEnd"/>
            <w:r>
              <w:rPr>
                <w:rFonts w:cstheme="minorHAnsi"/>
              </w:rPr>
              <w:t xml:space="preserve"> </w:t>
            </w:r>
            <w:proofErr w:type="spellStart"/>
            <w:r>
              <w:rPr>
                <w:rFonts w:cstheme="minorHAnsi"/>
              </w:rPr>
              <w:t>ups</w:t>
            </w:r>
            <w:proofErr w:type="spellEnd"/>
            <w:r>
              <w:rPr>
                <w:rFonts w:cstheme="minorHAnsi"/>
              </w:rPr>
              <w:t xml:space="preserve"> exclus)</w:t>
            </w:r>
          </w:p>
          <w:p w14:paraId="14CC24F0" w14:textId="69C5361A" w:rsidR="00C3141C" w:rsidRDefault="00C3141C" w:rsidP="002752D3">
            <w:pPr>
              <w:pStyle w:val="Paragraphedeliste"/>
              <w:numPr>
                <w:ilvl w:val="0"/>
                <w:numId w:val="35"/>
              </w:numPr>
              <w:spacing w:line="276" w:lineRule="auto"/>
              <w:rPr>
                <w:rFonts w:cstheme="minorHAnsi"/>
              </w:rPr>
            </w:pPr>
            <w:r w:rsidRPr="00F31011">
              <w:rPr>
                <w:rFonts w:cstheme="minorHAnsi"/>
              </w:rPr>
              <w:t>Véhicule neuf</w:t>
            </w:r>
          </w:p>
          <w:p w14:paraId="76B1CAA6" w14:textId="05D335BB" w:rsidR="00C3141C" w:rsidRDefault="00C3141C" w:rsidP="002752D3">
            <w:pPr>
              <w:pStyle w:val="Paragraphedeliste"/>
              <w:numPr>
                <w:ilvl w:val="0"/>
                <w:numId w:val="35"/>
              </w:numPr>
              <w:spacing w:line="276" w:lineRule="auto"/>
              <w:rPr>
                <w:rFonts w:cstheme="minorHAnsi"/>
              </w:rPr>
            </w:pPr>
            <w:r>
              <w:rPr>
                <w:rFonts w:cstheme="minorHAnsi"/>
              </w:rPr>
              <w:t>Moteur 4</w:t>
            </w:r>
            <w:r w:rsidR="00604F6C">
              <w:rPr>
                <w:rFonts w:cstheme="minorHAnsi"/>
              </w:rPr>
              <w:t xml:space="preserve"> à 6</w:t>
            </w:r>
            <w:r>
              <w:rPr>
                <w:rFonts w:cstheme="minorHAnsi"/>
              </w:rPr>
              <w:t xml:space="preserve"> cylindre, 2.0 litres</w:t>
            </w:r>
          </w:p>
          <w:p w14:paraId="77B342CE" w14:textId="5DD98476" w:rsidR="00C3141C" w:rsidRDefault="00C3141C" w:rsidP="00C3141C">
            <w:pPr>
              <w:pStyle w:val="Paragraphedeliste"/>
              <w:numPr>
                <w:ilvl w:val="0"/>
                <w:numId w:val="35"/>
              </w:numPr>
              <w:spacing w:line="276" w:lineRule="auto"/>
              <w:rPr>
                <w:rFonts w:cstheme="minorHAnsi"/>
              </w:rPr>
            </w:pPr>
            <w:r>
              <w:rPr>
                <w:rFonts w:cstheme="minorHAnsi"/>
              </w:rPr>
              <w:t>Transmission 4x4 permanente</w:t>
            </w:r>
          </w:p>
          <w:p w14:paraId="59AC9BE4" w14:textId="77777777" w:rsidR="009F67ED" w:rsidRDefault="009F67ED" w:rsidP="009F67ED">
            <w:pPr>
              <w:pStyle w:val="Paragraphedeliste"/>
              <w:numPr>
                <w:ilvl w:val="0"/>
                <w:numId w:val="35"/>
              </w:numPr>
              <w:spacing w:line="276" w:lineRule="auto"/>
              <w:rPr>
                <w:rFonts w:cstheme="minorHAnsi"/>
              </w:rPr>
            </w:pPr>
            <w:r>
              <w:rPr>
                <w:rFonts w:cstheme="minorHAnsi"/>
              </w:rPr>
              <w:t>Direction assistée</w:t>
            </w:r>
          </w:p>
          <w:p w14:paraId="7CBB8F96" w14:textId="4DE5632D" w:rsidR="009F67ED" w:rsidRDefault="009F67ED" w:rsidP="009F67ED">
            <w:pPr>
              <w:pStyle w:val="Paragraphedeliste"/>
              <w:numPr>
                <w:ilvl w:val="0"/>
                <w:numId w:val="35"/>
              </w:numPr>
              <w:spacing w:line="276" w:lineRule="auto"/>
              <w:rPr>
                <w:rFonts w:cstheme="minorHAnsi"/>
              </w:rPr>
            </w:pPr>
            <w:r>
              <w:rPr>
                <w:rFonts w:cstheme="minorHAnsi"/>
              </w:rPr>
              <w:t>Double réservoir 80L + 30L</w:t>
            </w:r>
          </w:p>
          <w:p w14:paraId="3FFEF102" w14:textId="77777777" w:rsidR="00C3141C" w:rsidRDefault="00C3141C" w:rsidP="002752D3">
            <w:pPr>
              <w:pStyle w:val="Paragraphedeliste"/>
              <w:numPr>
                <w:ilvl w:val="0"/>
                <w:numId w:val="35"/>
              </w:numPr>
              <w:spacing w:line="276" w:lineRule="auto"/>
              <w:rPr>
                <w:rFonts w:cstheme="minorHAnsi"/>
              </w:rPr>
            </w:pPr>
            <w:r>
              <w:rPr>
                <w:rFonts w:cstheme="minorHAnsi"/>
              </w:rPr>
              <w:t>Freinage ABS</w:t>
            </w:r>
          </w:p>
          <w:p w14:paraId="3270A51B" w14:textId="1DE635DA" w:rsidR="00C3141C" w:rsidRPr="000B48DE" w:rsidRDefault="00C3141C" w:rsidP="000B48DE">
            <w:pPr>
              <w:pStyle w:val="Paragraphedeliste"/>
              <w:numPr>
                <w:ilvl w:val="0"/>
                <w:numId w:val="35"/>
              </w:numPr>
              <w:spacing w:line="276" w:lineRule="auto"/>
              <w:rPr>
                <w:rFonts w:cstheme="minorHAnsi"/>
              </w:rPr>
            </w:pPr>
            <w:r>
              <w:rPr>
                <w:rFonts w:cstheme="minorHAnsi"/>
              </w:rPr>
              <w:t xml:space="preserve">Caméra de recul </w:t>
            </w:r>
          </w:p>
          <w:p w14:paraId="267ACC4F" w14:textId="42EEC7D3" w:rsidR="00C3141C" w:rsidRDefault="00C3141C" w:rsidP="002752D3">
            <w:pPr>
              <w:pStyle w:val="Paragraphedeliste"/>
              <w:numPr>
                <w:ilvl w:val="0"/>
                <w:numId w:val="35"/>
              </w:numPr>
              <w:spacing w:line="276" w:lineRule="auto"/>
              <w:rPr>
                <w:rFonts w:cstheme="minorHAnsi"/>
              </w:rPr>
            </w:pPr>
            <w:r>
              <w:rPr>
                <w:rFonts w:cstheme="minorHAnsi"/>
              </w:rPr>
              <w:t>Ceintures 3 points sur tous les sièges et airbags frontaux</w:t>
            </w:r>
          </w:p>
          <w:p w14:paraId="4FFCC1D3" w14:textId="77777777" w:rsidR="00C3141C" w:rsidRPr="00F31011" w:rsidRDefault="00C3141C" w:rsidP="002752D3">
            <w:pPr>
              <w:pStyle w:val="Paragraphedeliste"/>
              <w:numPr>
                <w:ilvl w:val="0"/>
                <w:numId w:val="35"/>
              </w:numPr>
              <w:spacing w:line="276" w:lineRule="auto"/>
              <w:rPr>
                <w:rFonts w:cstheme="minorHAnsi"/>
              </w:rPr>
            </w:pPr>
            <w:r>
              <w:rPr>
                <w:rFonts w:cstheme="minorHAnsi"/>
              </w:rPr>
              <w:t>Climatisation</w:t>
            </w:r>
          </w:p>
          <w:p w14:paraId="2EA48E4D" w14:textId="77777777" w:rsidR="00C3141C" w:rsidRDefault="00C3141C" w:rsidP="002752D3">
            <w:pPr>
              <w:spacing w:after="0" w:line="276" w:lineRule="auto"/>
              <w:rPr>
                <w:rFonts w:eastAsia="Times New Roman" w:cstheme="minorHAnsi"/>
                <w:bCs/>
                <w:u w:val="single"/>
                <w:lang w:eastAsia="fr-FR"/>
              </w:rPr>
            </w:pPr>
          </w:p>
          <w:p w14:paraId="79F3E0DB" w14:textId="77777777" w:rsidR="00C3141C" w:rsidRPr="00A54C3A" w:rsidRDefault="00C3141C" w:rsidP="002752D3">
            <w:pPr>
              <w:spacing w:after="0" w:line="276" w:lineRule="auto"/>
              <w:rPr>
                <w:rFonts w:eastAsia="Times New Roman" w:cstheme="minorHAnsi"/>
                <w:bCs/>
                <w:lang w:eastAsia="fr-FR"/>
              </w:rPr>
            </w:pPr>
            <w:r w:rsidRPr="00A54C3A">
              <w:rPr>
                <w:rFonts w:eastAsia="Times New Roman" w:cstheme="minorHAnsi"/>
                <w:bCs/>
                <w:u w:val="single"/>
                <w:lang w:eastAsia="fr-FR"/>
              </w:rPr>
              <w:t>Accessoires spécifiques</w:t>
            </w:r>
            <w:r w:rsidRPr="00A54C3A">
              <w:rPr>
                <w:rFonts w:eastAsia="Times New Roman" w:cstheme="minorHAnsi"/>
                <w:bCs/>
                <w:lang w:eastAsia="fr-FR"/>
              </w:rPr>
              <w:t> :</w:t>
            </w:r>
          </w:p>
          <w:p w14:paraId="4694CB32" w14:textId="182D28C2" w:rsidR="000B48DE" w:rsidRDefault="000B48DE" w:rsidP="002752D3">
            <w:pPr>
              <w:spacing w:after="0" w:line="276" w:lineRule="auto"/>
              <w:rPr>
                <w:rFonts w:eastAsia="Times New Roman" w:cstheme="minorHAnsi"/>
                <w:bCs/>
                <w:lang w:eastAsia="fr-FR"/>
              </w:rPr>
            </w:pPr>
            <w:r>
              <w:rPr>
                <w:rFonts w:eastAsia="Times New Roman" w:cstheme="minorHAnsi"/>
                <w:bCs/>
                <w:lang w:eastAsia="fr-FR"/>
              </w:rPr>
              <w:t>Roue de secours</w:t>
            </w:r>
          </w:p>
          <w:p w14:paraId="4B143586" w14:textId="7B3AF745" w:rsidR="00C3141C" w:rsidRPr="00A54C3A" w:rsidRDefault="00C3141C" w:rsidP="002752D3">
            <w:pPr>
              <w:spacing w:after="0" w:line="276" w:lineRule="auto"/>
              <w:rPr>
                <w:rFonts w:eastAsia="Times New Roman" w:cstheme="minorHAnsi"/>
                <w:bCs/>
                <w:lang w:eastAsia="fr-FR"/>
              </w:rPr>
            </w:pPr>
            <w:r w:rsidRPr="00A54C3A">
              <w:rPr>
                <w:rFonts w:eastAsia="Times New Roman" w:cstheme="minorHAnsi"/>
                <w:bCs/>
                <w:lang w:eastAsia="fr-FR"/>
              </w:rPr>
              <w:t xml:space="preserve">Cric </w:t>
            </w:r>
          </w:p>
          <w:p w14:paraId="615642EC" w14:textId="77777777" w:rsidR="00C3141C" w:rsidRPr="00A54C3A" w:rsidRDefault="00C3141C" w:rsidP="002752D3">
            <w:pPr>
              <w:spacing w:after="0" w:line="276" w:lineRule="auto"/>
              <w:rPr>
                <w:rFonts w:eastAsia="Times New Roman" w:cstheme="minorHAnsi"/>
                <w:lang w:eastAsia="fr-FR"/>
              </w:rPr>
            </w:pPr>
            <w:r w:rsidRPr="00A54C3A">
              <w:rPr>
                <w:rFonts w:eastAsia="Times New Roman" w:cstheme="minorHAnsi"/>
                <w:bCs/>
                <w:lang w:eastAsia="fr-FR"/>
              </w:rPr>
              <w:t>Etc.</w:t>
            </w:r>
          </w:p>
          <w:p w14:paraId="4552517E" w14:textId="77777777" w:rsidR="00C3141C" w:rsidRPr="00A54C3A" w:rsidRDefault="00C3141C" w:rsidP="002752D3">
            <w:pPr>
              <w:spacing w:after="0" w:line="276" w:lineRule="auto"/>
              <w:rPr>
                <w:rFonts w:eastAsia="Times New Roman" w:cstheme="minorHAnsi"/>
                <w:bCs/>
                <w:lang w:eastAsia="fr-FR"/>
              </w:rPr>
            </w:pPr>
          </w:p>
          <w:p w14:paraId="020D2EFC" w14:textId="77777777" w:rsidR="00C3141C" w:rsidRPr="00A54C3A" w:rsidRDefault="00C3141C" w:rsidP="002752D3">
            <w:pPr>
              <w:spacing w:after="0" w:line="276" w:lineRule="auto"/>
              <w:rPr>
                <w:rFonts w:eastAsia="Times New Roman" w:cstheme="minorHAnsi"/>
                <w:bCs/>
                <w:lang w:eastAsia="fr-FR"/>
              </w:rPr>
            </w:pPr>
            <w:r w:rsidRPr="00A54C3A">
              <w:rPr>
                <w:rFonts w:eastAsia="Times New Roman" w:cstheme="minorHAnsi"/>
                <w:bCs/>
                <w:u w:val="single"/>
                <w:lang w:eastAsia="fr-FR"/>
              </w:rPr>
              <w:t xml:space="preserve">Couleurs : </w:t>
            </w:r>
            <w:r>
              <w:rPr>
                <w:rFonts w:eastAsia="Times New Roman" w:cstheme="minorHAnsi"/>
                <w:bCs/>
                <w:lang w:eastAsia="fr-FR"/>
              </w:rPr>
              <w:t>Pas de préférence</w:t>
            </w:r>
          </w:p>
          <w:p w14:paraId="4ED035B7" w14:textId="77777777" w:rsidR="00C3141C" w:rsidRPr="00A54C3A" w:rsidRDefault="00C3141C" w:rsidP="002752D3">
            <w:pPr>
              <w:spacing w:after="0" w:line="276" w:lineRule="auto"/>
              <w:rPr>
                <w:rFonts w:eastAsia="Times New Roman" w:cstheme="minorHAnsi"/>
                <w:bCs/>
                <w:lang w:eastAsia="fr-FR"/>
              </w:rPr>
            </w:pPr>
          </w:p>
          <w:p w14:paraId="24A981DB" w14:textId="77777777" w:rsidR="00C3141C" w:rsidRPr="00A54C3A" w:rsidRDefault="00C3141C" w:rsidP="002752D3">
            <w:pPr>
              <w:spacing w:after="0" w:line="276" w:lineRule="auto"/>
              <w:rPr>
                <w:rFonts w:eastAsia="Times New Roman" w:cstheme="minorHAnsi"/>
                <w:u w:val="single"/>
                <w:lang w:eastAsia="fr-FR"/>
              </w:rPr>
            </w:pPr>
            <w:r w:rsidRPr="00A54C3A">
              <w:rPr>
                <w:rFonts w:eastAsia="Times New Roman" w:cstheme="minorHAnsi"/>
                <w:u w:val="single"/>
                <w:lang w:eastAsia="fr-FR"/>
              </w:rPr>
              <w:t>Garantie :</w:t>
            </w:r>
          </w:p>
          <w:p w14:paraId="15E766E8" w14:textId="77777777" w:rsidR="00C3141C" w:rsidRDefault="00C3141C" w:rsidP="002752D3">
            <w:pPr>
              <w:spacing w:after="0" w:line="276" w:lineRule="auto"/>
              <w:rPr>
                <w:rFonts w:eastAsia="Times New Roman" w:cstheme="minorHAnsi"/>
                <w:bCs/>
                <w:lang w:eastAsia="fr-FR"/>
              </w:rPr>
            </w:pPr>
            <w:r w:rsidRPr="00A54C3A">
              <w:rPr>
                <w:rFonts w:eastAsia="Times New Roman" w:cstheme="minorHAnsi"/>
                <w:lang w:eastAsia="fr-FR"/>
              </w:rPr>
              <w:t xml:space="preserve">Garantie constructeur minimum </w:t>
            </w:r>
            <w:r w:rsidRPr="00A54C3A">
              <w:rPr>
                <w:rFonts w:eastAsia="Times New Roman" w:cstheme="minorHAnsi"/>
                <w:bCs/>
                <w:lang w:eastAsia="fr-FR"/>
              </w:rPr>
              <w:t>03 ans ou 100 000 km</w:t>
            </w:r>
          </w:p>
          <w:p w14:paraId="69639C88" w14:textId="77777777" w:rsidR="00C3141C" w:rsidRPr="00A54C3A" w:rsidRDefault="00C3141C" w:rsidP="002752D3">
            <w:pPr>
              <w:spacing w:after="0" w:line="276" w:lineRule="auto"/>
              <w:rPr>
                <w:rFonts w:eastAsia="Times New Roman" w:cstheme="minorHAnsi"/>
                <w:b/>
                <w:lang w:eastAsia="fr-FR"/>
              </w:rPr>
            </w:pPr>
          </w:p>
          <w:p w14:paraId="2D790DD6" w14:textId="77777777" w:rsidR="00C3141C" w:rsidRPr="00604F6C" w:rsidRDefault="00C3141C" w:rsidP="002752D3">
            <w:pPr>
              <w:spacing w:after="0" w:line="276" w:lineRule="auto"/>
              <w:rPr>
                <w:rFonts w:eastAsia="Times New Roman" w:cstheme="minorHAnsi"/>
                <w:bCs/>
                <w:lang w:eastAsia="fr-FR"/>
              </w:rPr>
            </w:pPr>
            <w:r w:rsidRPr="00604F6C">
              <w:rPr>
                <w:rFonts w:eastAsia="Times New Roman" w:cstheme="minorHAnsi"/>
                <w:bCs/>
                <w:u w:val="single"/>
                <w:lang w:eastAsia="fr-FR"/>
              </w:rPr>
              <w:t>Service Après-vente</w:t>
            </w:r>
            <w:r w:rsidRPr="00604F6C">
              <w:rPr>
                <w:rFonts w:eastAsia="Times New Roman" w:cstheme="minorHAnsi"/>
                <w:bCs/>
                <w:lang w:eastAsia="fr-FR"/>
              </w:rPr>
              <w:t xml:space="preserve"> : </w:t>
            </w:r>
          </w:p>
          <w:p w14:paraId="18148AF5" w14:textId="77777777" w:rsidR="00C3141C" w:rsidRDefault="00C3141C" w:rsidP="002752D3">
            <w:pPr>
              <w:spacing w:after="0" w:line="276" w:lineRule="auto"/>
              <w:rPr>
                <w:rFonts w:eastAsia="Times New Roman" w:cstheme="minorHAnsi"/>
                <w:b/>
                <w:lang w:eastAsia="fr-FR"/>
              </w:rPr>
            </w:pPr>
            <w:r w:rsidRPr="00604F6C">
              <w:rPr>
                <w:rFonts w:eastAsia="Times New Roman" w:cstheme="minorHAnsi"/>
                <w:bCs/>
                <w:lang w:eastAsia="fr-FR"/>
              </w:rPr>
              <w:t>Atelier agrée accessible depuis Bangui et disponibilité des pièces courantes</w:t>
            </w:r>
          </w:p>
          <w:p w14:paraId="6723A607" w14:textId="77777777" w:rsidR="00C3141C" w:rsidRPr="00A54C3A" w:rsidRDefault="00C3141C" w:rsidP="002752D3">
            <w:pPr>
              <w:spacing w:after="0" w:line="276" w:lineRule="auto"/>
              <w:rPr>
                <w:rFonts w:eastAsia="Times New Roman" w:cstheme="minorHAnsi"/>
                <w:b/>
                <w:lang w:eastAsia="fr-FR"/>
              </w:rPr>
            </w:pPr>
          </w:p>
          <w:p w14:paraId="5DA55041" w14:textId="77777777" w:rsidR="00C3141C" w:rsidRPr="00A54C3A" w:rsidRDefault="00C3141C" w:rsidP="002752D3">
            <w:pPr>
              <w:spacing w:after="0" w:line="276" w:lineRule="auto"/>
              <w:rPr>
                <w:rFonts w:eastAsia="Times New Roman" w:cstheme="minorHAnsi"/>
                <w:u w:val="single"/>
                <w:lang w:eastAsia="fr-FR"/>
              </w:rPr>
            </w:pPr>
            <w:r w:rsidRPr="00A54C3A">
              <w:rPr>
                <w:rFonts w:eastAsia="Times New Roman" w:cstheme="minorHAnsi"/>
                <w:u w:val="single"/>
                <w:lang w:eastAsia="fr-FR"/>
              </w:rPr>
              <w:t>Délai de livraison :</w:t>
            </w:r>
          </w:p>
          <w:p w14:paraId="2A04B52A" w14:textId="68B5C176" w:rsidR="00C3141C" w:rsidRPr="00A54C3A" w:rsidRDefault="00476745" w:rsidP="00476745">
            <w:pPr>
              <w:spacing w:after="0" w:line="276" w:lineRule="auto"/>
              <w:rPr>
                <w:rFonts w:eastAsia="Times New Roman" w:cstheme="minorHAnsi"/>
                <w:bCs/>
                <w:lang w:eastAsia="fr-FR"/>
              </w:rPr>
            </w:pPr>
            <w:r>
              <w:rPr>
                <w:rFonts w:eastAsia="Times New Roman" w:cstheme="minorHAnsi"/>
                <w:lang w:eastAsia="fr-FR"/>
              </w:rPr>
              <w:t>2</w:t>
            </w:r>
            <w:r w:rsidR="00C3141C">
              <w:rPr>
                <w:rFonts w:eastAsia="Times New Roman" w:cstheme="minorHAnsi"/>
                <w:lang w:eastAsia="fr-FR"/>
              </w:rPr>
              <w:t xml:space="preserve"> mois</w:t>
            </w:r>
            <w:r>
              <w:rPr>
                <w:rFonts w:eastAsia="Times New Roman" w:cstheme="minorHAnsi"/>
                <w:lang w:eastAsia="fr-FR"/>
              </w:rPr>
              <w:t xml:space="preserve"> maximum (</w:t>
            </w:r>
            <w:proofErr w:type="spellStart"/>
            <w:r>
              <w:rPr>
                <w:rFonts w:eastAsia="Times New Roman" w:cstheme="minorHAnsi"/>
                <w:lang w:eastAsia="fr-FR"/>
              </w:rPr>
              <w:t>disponibilté</w:t>
            </w:r>
            <w:proofErr w:type="spellEnd"/>
            <w:r>
              <w:rPr>
                <w:rFonts w:eastAsia="Times New Roman" w:cstheme="minorHAnsi"/>
                <w:lang w:eastAsia="fr-FR"/>
              </w:rPr>
              <w:t xml:space="preserve"> en stock préférée)</w:t>
            </w:r>
          </w:p>
        </w:tc>
        <w:tc>
          <w:tcPr>
            <w:tcW w:w="1559" w:type="dxa"/>
            <w:vMerge/>
          </w:tcPr>
          <w:p w14:paraId="11A6E726" w14:textId="77777777" w:rsidR="00C3141C" w:rsidRPr="00A54C3A" w:rsidRDefault="00C3141C" w:rsidP="002752D3">
            <w:pPr>
              <w:spacing w:after="0" w:line="276" w:lineRule="auto"/>
              <w:rPr>
                <w:rFonts w:eastAsia="Times New Roman" w:cstheme="minorHAnsi"/>
                <w:b/>
                <w:lang w:eastAsia="fr-FR"/>
              </w:rPr>
            </w:pPr>
          </w:p>
        </w:tc>
      </w:tr>
    </w:tbl>
    <w:p w14:paraId="4C550D63" w14:textId="77777777" w:rsidR="00F31011" w:rsidRPr="00A54C3A" w:rsidRDefault="00F31011" w:rsidP="00F31011">
      <w:pPr>
        <w:suppressAutoHyphens w:val="0"/>
        <w:spacing w:after="0" w:line="276" w:lineRule="auto"/>
        <w:rPr>
          <w:rFonts w:eastAsia="Times New Roman" w:cstheme="minorHAnsi"/>
          <w:lang w:eastAsia="fr-FR"/>
        </w:rPr>
      </w:pPr>
    </w:p>
    <w:p w14:paraId="44D24408" w14:textId="6C63C414" w:rsidR="00883D8B" w:rsidRPr="003367D7" w:rsidRDefault="00883D8B" w:rsidP="00F31011">
      <w:pPr>
        <w:spacing w:after="0" w:line="240" w:lineRule="auto"/>
        <w:rPr>
          <w:rFonts w:cstheme="minorHAnsi"/>
          <w:lang w:eastAsia="fr-FR"/>
        </w:rPr>
      </w:pPr>
      <w:r w:rsidRPr="003367D7">
        <w:rPr>
          <w:rFonts w:cstheme="minorHAnsi"/>
          <w:lang w:eastAsia="fr-FR"/>
        </w:rPr>
        <w:t xml:space="preserve">Les commandes seront principalement réalisées </w:t>
      </w:r>
      <w:r w:rsidR="004E485D">
        <w:rPr>
          <w:rFonts w:cstheme="minorHAnsi"/>
          <w:lang w:eastAsia="fr-FR"/>
        </w:rPr>
        <w:t>en fonction du devis du fournisseur.</w:t>
      </w:r>
    </w:p>
    <w:p w14:paraId="5188C517" w14:textId="219AA9D4" w:rsidR="00883D8B" w:rsidRDefault="00883D8B" w:rsidP="00F31011">
      <w:pPr>
        <w:spacing w:after="0" w:line="240" w:lineRule="auto"/>
        <w:rPr>
          <w:rFonts w:cstheme="minorHAnsi"/>
          <w:lang w:eastAsia="fr-FR"/>
        </w:rPr>
      </w:pPr>
    </w:p>
    <w:p w14:paraId="4571EB0E" w14:textId="0B8037FA" w:rsidR="003F219A" w:rsidRDefault="003F219A" w:rsidP="00F31011">
      <w:pPr>
        <w:spacing w:after="0" w:line="240" w:lineRule="auto"/>
        <w:rPr>
          <w:rFonts w:cstheme="minorHAnsi"/>
          <w:lang w:eastAsia="fr-FR"/>
        </w:rPr>
      </w:pPr>
    </w:p>
    <w:p w14:paraId="50F01E8D" w14:textId="67E66B4D" w:rsidR="003F219A" w:rsidRDefault="003F219A" w:rsidP="00F31011">
      <w:pPr>
        <w:spacing w:after="0" w:line="240" w:lineRule="auto"/>
        <w:rPr>
          <w:rFonts w:cstheme="minorHAnsi"/>
          <w:lang w:eastAsia="fr-FR"/>
        </w:rPr>
      </w:pPr>
    </w:p>
    <w:p w14:paraId="0DAF6176" w14:textId="107F4EC4" w:rsidR="003F219A" w:rsidRDefault="003F219A" w:rsidP="00F31011">
      <w:pPr>
        <w:spacing w:after="0" w:line="240" w:lineRule="auto"/>
        <w:rPr>
          <w:rFonts w:cstheme="minorHAnsi"/>
          <w:lang w:eastAsia="fr-FR"/>
        </w:rPr>
      </w:pPr>
    </w:p>
    <w:p w14:paraId="7EFD6694" w14:textId="681384DA" w:rsidR="003F219A" w:rsidRDefault="003F219A" w:rsidP="00F31011">
      <w:pPr>
        <w:spacing w:after="0" w:line="240" w:lineRule="auto"/>
        <w:rPr>
          <w:rFonts w:cstheme="minorHAnsi"/>
          <w:lang w:eastAsia="fr-FR"/>
        </w:rPr>
      </w:pPr>
    </w:p>
    <w:p w14:paraId="4FDC9116" w14:textId="75A61D28" w:rsidR="003F219A" w:rsidRDefault="003F219A" w:rsidP="00F31011">
      <w:pPr>
        <w:spacing w:after="0" w:line="240" w:lineRule="auto"/>
        <w:rPr>
          <w:rFonts w:cstheme="minorHAnsi"/>
          <w:lang w:eastAsia="fr-FR"/>
        </w:rPr>
      </w:pPr>
    </w:p>
    <w:p w14:paraId="00B98172" w14:textId="497A2419" w:rsidR="003F219A" w:rsidRPr="00604F6C" w:rsidRDefault="003F219A" w:rsidP="00F31011">
      <w:pPr>
        <w:spacing w:after="0" w:line="240" w:lineRule="auto"/>
        <w:rPr>
          <w:rFonts w:eastAsia="Times New Roman" w:cstheme="minorHAnsi"/>
          <w:b/>
          <w:bCs/>
          <w:szCs w:val="20"/>
          <w:lang w:eastAsia="fr-FR"/>
        </w:rPr>
      </w:pPr>
      <w:r w:rsidRPr="00604F6C">
        <w:rPr>
          <w:rFonts w:eastAsia="Times New Roman" w:cstheme="minorHAnsi"/>
          <w:b/>
          <w:bCs/>
          <w:szCs w:val="20"/>
          <w:lang w:eastAsia="fr-FR"/>
        </w:rPr>
        <w:lastRenderedPageBreak/>
        <w:t>Prestations de maintenance</w:t>
      </w:r>
    </w:p>
    <w:p w14:paraId="5DA54CEF" w14:textId="16079450" w:rsidR="00476745" w:rsidRDefault="00B16482" w:rsidP="00F31011">
      <w:pPr>
        <w:spacing w:after="0" w:line="240" w:lineRule="auto"/>
        <w:rPr>
          <w:rFonts w:cstheme="minorHAnsi"/>
          <w:lang w:eastAsia="fr-FR"/>
        </w:rPr>
      </w:pPr>
      <w:r>
        <w:rPr>
          <w:rFonts w:cstheme="minorHAnsi"/>
          <w:lang w:eastAsia="fr-FR"/>
        </w:rPr>
        <w:t xml:space="preserve">Pour les </w:t>
      </w:r>
      <w:r w:rsidR="004844F6">
        <w:rPr>
          <w:rFonts w:cstheme="minorHAnsi"/>
          <w:u w:val="single"/>
          <w:lang w:eastAsia="fr-FR"/>
        </w:rPr>
        <w:t xml:space="preserve">véhicules </w:t>
      </w:r>
      <w:r w:rsidR="004844F6" w:rsidRPr="004844F6">
        <w:rPr>
          <w:rFonts w:cstheme="minorHAnsi"/>
          <w:b/>
          <w:u w:val="single"/>
          <w:lang w:eastAsia="fr-FR"/>
        </w:rPr>
        <w:t>2,</w:t>
      </w:r>
      <w:r w:rsidRPr="004844F6">
        <w:rPr>
          <w:rFonts w:cstheme="minorHAnsi"/>
          <w:b/>
          <w:u w:val="single"/>
          <w:lang w:eastAsia="fr-FR"/>
        </w:rPr>
        <w:t xml:space="preserve"> 3 </w:t>
      </w:r>
      <w:r w:rsidR="004844F6" w:rsidRPr="004844F6">
        <w:rPr>
          <w:rFonts w:cstheme="minorHAnsi"/>
          <w:b/>
          <w:u w:val="single"/>
          <w:lang w:eastAsia="fr-FR"/>
        </w:rPr>
        <w:t>et 4</w:t>
      </w:r>
      <w:r w:rsidR="004844F6">
        <w:rPr>
          <w:rFonts w:cstheme="minorHAnsi"/>
          <w:lang w:eastAsia="fr-FR"/>
        </w:rPr>
        <w:t xml:space="preserve"> </w:t>
      </w:r>
      <w:r>
        <w:rPr>
          <w:rFonts w:cstheme="minorHAnsi"/>
          <w:lang w:eastAsia="fr-FR"/>
        </w:rPr>
        <w:t xml:space="preserve">les fournisseurs </w:t>
      </w:r>
      <w:r w:rsidR="000258A6" w:rsidRPr="000258A6">
        <w:rPr>
          <w:rFonts w:cstheme="minorHAnsi"/>
          <w:b/>
          <w:lang w:eastAsia="fr-FR"/>
        </w:rPr>
        <w:t>incluront un programme proposé de maintenance d’une durée de 12 mois</w:t>
      </w:r>
      <w:r w:rsidR="000258A6">
        <w:rPr>
          <w:rFonts w:cstheme="minorHAnsi"/>
          <w:lang w:eastAsia="fr-FR"/>
        </w:rPr>
        <w:t>, incluant :</w:t>
      </w:r>
    </w:p>
    <w:p w14:paraId="05206F83" w14:textId="13A2F6B5" w:rsidR="000258A6" w:rsidRDefault="000258A6" w:rsidP="000258A6">
      <w:pPr>
        <w:pStyle w:val="Paragraphedeliste"/>
        <w:numPr>
          <w:ilvl w:val="0"/>
          <w:numId w:val="36"/>
        </w:numPr>
        <w:rPr>
          <w:rFonts w:cstheme="minorHAnsi"/>
        </w:rPr>
      </w:pPr>
      <w:r>
        <w:rPr>
          <w:rFonts w:cstheme="minorHAnsi"/>
        </w:rPr>
        <w:t>Le détail des maintenances et révisions à faire pour chacun des deux véhicules</w:t>
      </w:r>
    </w:p>
    <w:p w14:paraId="6DDF3007" w14:textId="1FB1A231" w:rsidR="000258A6" w:rsidRDefault="000258A6" w:rsidP="000258A6">
      <w:pPr>
        <w:pStyle w:val="Paragraphedeliste"/>
        <w:numPr>
          <w:ilvl w:val="0"/>
          <w:numId w:val="36"/>
        </w:numPr>
        <w:rPr>
          <w:rFonts w:cstheme="minorHAnsi"/>
        </w:rPr>
      </w:pPr>
      <w:r>
        <w:rPr>
          <w:rFonts w:cstheme="minorHAnsi"/>
        </w:rPr>
        <w:t>Le calendrier proposé de maintenance</w:t>
      </w:r>
    </w:p>
    <w:p w14:paraId="7CA7FC0D" w14:textId="21809ECF" w:rsidR="000258A6" w:rsidRPr="000258A6" w:rsidRDefault="000258A6" w:rsidP="000258A6">
      <w:pPr>
        <w:pStyle w:val="Paragraphedeliste"/>
        <w:numPr>
          <w:ilvl w:val="0"/>
          <w:numId w:val="36"/>
        </w:numPr>
        <w:rPr>
          <w:rFonts w:cstheme="minorHAnsi"/>
        </w:rPr>
      </w:pPr>
      <w:r>
        <w:rPr>
          <w:rFonts w:cstheme="minorHAnsi"/>
        </w:rPr>
        <w:t>Le détail des coûts inclus dans la garantie du véhicule (non facturables) et ceux hors garantie (facturables)</w:t>
      </w:r>
    </w:p>
    <w:p w14:paraId="753D68E6" w14:textId="77777777" w:rsidR="006C5E1E" w:rsidRPr="003367D7" w:rsidRDefault="006C5E1E" w:rsidP="00F31011">
      <w:pPr>
        <w:pStyle w:val="Corps-DAO"/>
        <w:spacing w:before="0" w:after="0"/>
        <w:jc w:val="left"/>
        <w:rPr>
          <w:rFonts w:asciiTheme="minorHAnsi" w:hAnsiTheme="minorHAnsi" w:cstheme="minorHAnsi"/>
        </w:rPr>
      </w:pPr>
    </w:p>
    <w:p w14:paraId="4FEE3DCF" w14:textId="24FEF0B8" w:rsidR="006C5E1E" w:rsidRPr="003367D7" w:rsidRDefault="003C09A1" w:rsidP="00F31011">
      <w:pPr>
        <w:pStyle w:val="Titre1"/>
        <w:spacing w:before="0" w:after="0" w:line="240" w:lineRule="auto"/>
        <w:ind w:left="0" w:firstLine="0"/>
        <w:rPr>
          <w:rFonts w:asciiTheme="minorHAnsi" w:hAnsiTheme="minorHAnsi" w:cstheme="minorHAnsi"/>
        </w:rPr>
      </w:pPr>
      <w:bookmarkStart w:id="68" w:name="_Toc130243768"/>
      <w:bookmarkStart w:id="69" w:name="_Toc500867501"/>
      <w:bookmarkStart w:id="70" w:name="_Toc93502948"/>
      <w:r w:rsidRPr="003367D7">
        <w:rPr>
          <w:rFonts w:asciiTheme="minorHAnsi" w:hAnsiTheme="minorHAnsi" w:cstheme="minorHAnsi"/>
          <w:caps w:val="0"/>
          <w:sz w:val="22"/>
        </w:rPr>
        <w:t xml:space="preserve">MODALITÉS </w:t>
      </w:r>
      <w:r w:rsidR="00442DEB" w:rsidRPr="003367D7">
        <w:rPr>
          <w:rFonts w:asciiTheme="minorHAnsi" w:hAnsiTheme="minorHAnsi" w:cstheme="minorHAnsi"/>
          <w:caps w:val="0"/>
          <w:sz w:val="22"/>
        </w:rPr>
        <w:t>D’EXÉCUTION DES PRESTATIONS</w:t>
      </w:r>
      <w:bookmarkEnd w:id="68"/>
      <w:r w:rsidR="00442DEB" w:rsidRPr="003367D7" w:rsidDel="00442DEB">
        <w:rPr>
          <w:rFonts w:asciiTheme="minorHAnsi" w:hAnsiTheme="minorHAnsi" w:cstheme="minorHAnsi"/>
          <w:caps w:val="0"/>
          <w:sz w:val="22"/>
        </w:rPr>
        <w:t xml:space="preserve"> </w:t>
      </w:r>
      <w:bookmarkEnd w:id="69"/>
      <w:bookmarkEnd w:id="70"/>
    </w:p>
    <w:p w14:paraId="01C60A97" w14:textId="77777777" w:rsidR="006C5E1E" w:rsidRPr="003367D7" w:rsidRDefault="006C5E1E" w:rsidP="00F31011">
      <w:pPr>
        <w:spacing w:after="0" w:line="240" w:lineRule="auto"/>
        <w:rPr>
          <w:rFonts w:cstheme="minorHAnsi"/>
        </w:rPr>
      </w:pPr>
    </w:p>
    <w:p w14:paraId="6729E78D" w14:textId="2FF0BC1E" w:rsidR="00275803" w:rsidRDefault="004E485D" w:rsidP="00F31011">
      <w:pPr>
        <w:spacing w:after="0"/>
        <w:rPr>
          <w:rFonts w:cstheme="minorHAnsi"/>
        </w:rPr>
      </w:pPr>
      <w:bookmarkStart w:id="71" w:name="_Hlk4979910401"/>
      <w:bookmarkStart w:id="72" w:name="_Toc494561408"/>
      <w:bookmarkStart w:id="73" w:name="_Toc498290696"/>
      <w:bookmarkStart w:id="74" w:name="_Toc498290615"/>
      <w:bookmarkStart w:id="75" w:name="_Toc498290453"/>
      <w:bookmarkStart w:id="76" w:name="_Toc498290371"/>
      <w:bookmarkStart w:id="77" w:name="_Toc498289843"/>
      <w:bookmarkStart w:id="78" w:name="_Toc498290695"/>
      <w:bookmarkStart w:id="79" w:name="_Toc498290614"/>
      <w:bookmarkStart w:id="80" w:name="_Toc498290452"/>
      <w:bookmarkStart w:id="81" w:name="_Toc498290370"/>
      <w:bookmarkStart w:id="82" w:name="_Toc498289842"/>
      <w:bookmarkStart w:id="83" w:name="_Toc497805701"/>
      <w:bookmarkStart w:id="84" w:name="_Toc498290694"/>
      <w:bookmarkStart w:id="85" w:name="_Toc498290613"/>
      <w:bookmarkStart w:id="86" w:name="_Toc498290451"/>
      <w:bookmarkStart w:id="87" w:name="_Toc498290369"/>
      <w:bookmarkStart w:id="88" w:name="_Toc498289841"/>
      <w:bookmarkStart w:id="89" w:name="_Toc497805700"/>
      <w:bookmarkStart w:id="90" w:name="_Toc498290693"/>
      <w:bookmarkStart w:id="91" w:name="_Toc498290612"/>
      <w:bookmarkStart w:id="92" w:name="_Toc498290450"/>
      <w:bookmarkStart w:id="93" w:name="_Toc498290368"/>
      <w:bookmarkStart w:id="94" w:name="_Toc498289840"/>
      <w:bookmarkStart w:id="95" w:name="_Toc497805699"/>
      <w:bookmarkStart w:id="96" w:name="_Toc498290692"/>
      <w:bookmarkStart w:id="97" w:name="_Toc498290611"/>
      <w:bookmarkStart w:id="98" w:name="_Toc498290449"/>
      <w:bookmarkStart w:id="99" w:name="_Toc498290367"/>
      <w:bookmarkStart w:id="100" w:name="_Toc498289839"/>
      <w:bookmarkStart w:id="101" w:name="_Toc497805698"/>
      <w:bookmarkStart w:id="102" w:name="_Toc498290691"/>
      <w:bookmarkStart w:id="103" w:name="_Toc498290610"/>
      <w:bookmarkStart w:id="104" w:name="_Toc498290448"/>
      <w:bookmarkStart w:id="105" w:name="_Toc498290366"/>
      <w:bookmarkStart w:id="106" w:name="_Toc498289838"/>
      <w:bookmarkStart w:id="107" w:name="_Toc497805697"/>
      <w:bookmarkStart w:id="108" w:name="_Toc498290690"/>
      <w:bookmarkStart w:id="109" w:name="_Toc498290609"/>
      <w:bookmarkStart w:id="110" w:name="_Toc498290447"/>
      <w:bookmarkStart w:id="111" w:name="_Toc498290365"/>
      <w:bookmarkStart w:id="112" w:name="_Toc498289837"/>
      <w:bookmarkStart w:id="113" w:name="_Toc497805696"/>
      <w:bookmarkStart w:id="114" w:name="_Toc498290689"/>
      <w:bookmarkStart w:id="115" w:name="_Toc498290608"/>
      <w:bookmarkStart w:id="116" w:name="_Toc498290446"/>
      <w:bookmarkStart w:id="117" w:name="_Toc498290364"/>
      <w:bookmarkStart w:id="118" w:name="_Toc498289836"/>
      <w:bookmarkStart w:id="119" w:name="_Toc497805695"/>
      <w:bookmarkStart w:id="120" w:name="_Toc498290688"/>
      <w:bookmarkStart w:id="121" w:name="_Toc498290607"/>
      <w:bookmarkStart w:id="122" w:name="_Toc498290445"/>
      <w:bookmarkStart w:id="123" w:name="_Toc498290363"/>
      <w:bookmarkStart w:id="124" w:name="_Toc498289835"/>
      <w:bookmarkStart w:id="125" w:name="_Toc497805694"/>
      <w:bookmarkStart w:id="126" w:name="_Toc498290687"/>
      <w:bookmarkStart w:id="127" w:name="_Toc498290606"/>
      <w:bookmarkStart w:id="128" w:name="_Toc498290444"/>
      <w:bookmarkStart w:id="129" w:name="_Toc498290362"/>
      <w:bookmarkStart w:id="130" w:name="_Toc498289834"/>
      <w:bookmarkStart w:id="131" w:name="_Toc498290686"/>
      <w:bookmarkStart w:id="132" w:name="_Toc498290605"/>
      <w:bookmarkStart w:id="133" w:name="_Toc498290443"/>
      <w:bookmarkStart w:id="134" w:name="_Toc498290361"/>
      <w:bookmarkStart w:id="135" w:name="_Toc498289833"/>
      <w:bookmarkStart w:id="136" w:name="_Toc498293931"/>
      <w:bookmarkStart w:id="137" w:name="_Toc498293770"/>
      <w:bookmarkStart w:id="138" w:name="_Toc498293651"/>
      <w:bookmarkStart w:id="139" w:name="_Toc498293463"/>
      <w:bookmarkStart w:id="140" w:name="_Toc498293402"/>
      <w:bookmarkStart w:id="141" w:name="_Toc498293312"/>
      <w:bookmarkStart w:id="142" w:name="_Toc498293930"/>
      <w:bookmarkStart w:id="143" w:name="_Toc498293769"/>
      <w:bookmarkStart w:id="144" w:name="_Toc498293650"/>
      <w:bookmarkStart w:id="145" w:name="_Toc498293462"/>
      <w:bookmarkStart w:id="146" w:name="_Toc498293401"/>
      <w:bookmarkStart w:id="147" w:name="_Toc498293311"/>
      <w:bookmarkStart w:id="148" w:name="_Toc498293929"/>
      <w:bookmarkStart w:id="149" w:name="_Toc498293768"/>
      <w:bookmarkStart w:id="150" w:name="_Toc498293649"/>
      <w:bookmarkStart w:id="151" w:name="_Toc498293461"/>
      <w:bookmarkStart w:id="152" w:name="_Toc498293400"/>
      <w:bookmarkStart w:id="153" w:name="_Toc498293310"/>
      <w:bookmarkStart w:id="154" w:name="_Toc497386768"/>
      <w:bookmarkStart w:id="155" w:name="_Toc498293928"/>
      <w:bookmarkStart w:id="156" w:name="_Toc498293767"/>
      <w:bookmarkStart w:id="157" w:name="_Toc498293648"/>
      <w:bookmarkStart w:id="158" w:name="_Toc498293460"/>
      <w:bookmarkStart w:id="159" w:name="_Toc498293399"/>
      <w:bookmarkStart w:id="160" w:name="_Toc498293309"/>
      <w:bookmarkStart w:id="161" w:name="_Toc497386767"/>
      <w:bookmarkStart w:id="162" w:name="_Toc498293927"/>
      <w:bookmarkStart w:id="163" w:name="_Toc498293766"/>
      <w:bookmarkStart w:id="164" w:name="_Toc498293647"/>
      <w:bookmarkStart w:id="165" w:name="_Toc498293459"/>
      <w:bookmarkStart w:id="166" w:name="_Toc498293398"/>
      <w:bookmarkStart w:id="167" w:name="_Toc498293308"/>
      <w:bookmarkStart w:id="168" w:name="_Toc497386766"/>
      <w:bookmarkStart w:id="169" w:name="_Toc498293926"/>
      <w:bookmarkStart w:id="170" w:name="_Toc498293765"/>
      <w:bookmarkStart w:id="171" w:name="_Toc498293646"/>
      <w:bookmarkStart w:id="172" w:name="_Toc498293458"/>
      <w:bookmarkStart w:id="173" w:name="_Toc498293397"/>
      <w:bookmarkStart w:id="174" w:name="_Toc498293307"/>
      <w:bookmarkStart w:id="175" w:name="_Toc497386765"/>
      <w:bookmarkStart w:id="176" w:name="_Toc498293925"/>
      <w:bookmarkStart w:id="177" w:name="_Toc498293764"/>
      <w:bookmarkStart w:id="178" w:name="_Toc498293645"/>
      <w:bookmarkStart w:id="179" w:name="_Toc498293457"/>
      <w:bookmarkStart w:id="180" w:name="_Toc498293396"/>
      <w:bookmarkStart w:id="181" w:name="_Toc498293306"/>
      <w:bookmarkStart w:id="182" w:name="_Toc498293924"/>
      <w:bookmarkStart w:id="183" w:name="_Toc498293763"/>
      <w:bookmarkStart w:id="184" w:name="_Toc498293644"/>
      <w:bookmarkStart w:id="185" w:name="_Toc498293456"/>
      <w:bookmarkStart w:id="186" w:name="_Toc498293395"/>
      <w:bookmarkStart w:id="187" w:name="_Toc498293305"/>
      <w:bookmarkStart w:id="188" w:name="_Toc498293923"/>
      <w:bookmarkStart w:id="189" w:name="_Toc498293922"/>
      <w:bookmarkStart w:id="190" w:name="_Toc498293921"/>
      <w:bookmarkStart w:id="191" w:name="_Toc500867502"/>
      <w:bookmarkStart w:id="192" w:name="_Toc497405016"/>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r>
        <w:rPr>
          <w:rFonts w:cstheme="minorHAnsi"/>
        </w:rPr>
        <w:t xml:space="preserve">La notification du marché vaut </w:t>
      </w:r>
      <w:r w:rsidR="00275803">
        <w:rPr>
          <w:rFonts w:cstheme="minorHAnsi"/>
        </w:rPr>
        <w:t>début de contrat.</w:t>
      </w:r>
    </w:p>
    <w:p w14:paraId="416D8AE3" w14:textId="77777777" w:rsidR="00275803" w:rsidRDefault="00275803" w:rsidP="00F31011">
      <w:pPr>
        <w:spacing w:after="0"/>
        <w:rPr>
          <w:rFonts w:cstheme="minorHAnsi"/>
        </w:rPr>
      </w:pPr>
    </w:p>
    <w:p w14:paraId="43219116" w14:textId="2BFB54D3" w:rsidR="00AC472D" w:rsidRDefault="00AC472D" w:rsidP="00F31011">
      <w:pPr>
        <w:spacing w:after="0"/>
        <w:rPr>
          <w:rFonts w:cstheme="minorHAnsi"/>
        </w:rPr>
      </w:pPr>
    </w:p>
    <w:p w14:paraId="2130C571" w14:textId="48F4597E" w:rsidR="00AC472D" w:rsidRPr="003C135E" w:rsidRDefault="00F56548" w:rsidP="00F31011">
      <w:pPr>
        <w:pStyle w:val="Titre2-DAO"/>
        <w:numPr>
          <w:ilvl w:val="1"/>
          <w:numId w:val="32"/>
        </w:numPr>
        <w:spacing w:before="0" w:after="0"/>
        <w:rPr>
          <w:rFonts w:asciiTheme="minorHAnsi" w:hAnsiTheme="minorHAnsi" w:cstheme="minorHAnsi"/>
        </w:rPr>
      </w:pPr>
      <w:r>
        <w:rPr>
          <w:rFonts w:asciiTheme="minorHAnsi" w:hAnsiTheme="minorHAnsi" w:cstheme="minorHAnsi"/>
        </w:rPr>
        <w:t>Conditions</w:t>
      </w:r>
      <w:r w:rsidR="00AC472D" w:rsidRPr="003C135E">
        <w:rPr>
          <w:rFonts w:asciiTheme="minorHAnsi" w:hAnsiTheme="minorHAnsi" w:cstheme="minorHAnsi"/>
        </w:rPr>
        <w:t xml:space="preserve"> de livraison</w:t>
      </w:r>
    </w:p>
    <w:p w14:paraId="2F50F038" w14:textId="77777777" w:rsidR="00AC472D" w:rsidRDefault="00AC472D" w:rsidP="00F31011">
      <w:pPr>
        <w:pStyle w:val="Corps-DAO"/>
        <w:spacing w:before="0" w:after="0"/>
        <w:jc w:val="left"/>
        <w:rPr>
          <w:rFonts w:asciiTheme="minorHAnsi" w:hAnsiTheme="minorHAnsi" w:cstheme="minorHAnsi"/>
        </w:rPr>
      </w:pPr>
    </w:p>
    <w:p w14:paraId="3E4F7A67" w14:textId="7D8E2F89" w:rsidR="00442DEB" w:rsidRPr="003C135E" w:rsidRDefault="00442DEB" w:rsidP="00F31011">
      <w:pPr>
        <w:pStyle w:val="Corps-DAO"/>
        <w:spacing w:before="0" w:after="0"/>
        <w:jc w:val="left"/>
        <w:rPr>
          <w:rFonts w:asciiTheme="minorHAnsi" w:hAnsiTheme="minorHAnsi" w:cstheme="minorHAnsi"/>
        </w:rPr>
      </w:pPr>
      <w:r w:rsidRPr="003C135E">
        <w:rPr>
          <w:rFonts w:asciiTheme="minorHAnsi" w:hAnsiTheme="minorHAnsi" w:cstheme="minorHAnsi"/>
        </w:rPr>
        <w:t>Les fournitures livrées par le titulaire doivent être accompagnées d'un bon de livraison ou d'un état, dressé pour le service logistique</w:t>
      </w:r>
      <w:r w:rsidR="00275803">
        <w:rPr>
          <w:rFonts w:asciiTheme="minorHAnsi" w:hAnsiTheme="minorHAnsi" w:cstheme="minorHAnsi"/>
        </w:rPr>
        <w:t xml:space="preserve"> compétent</w:t>
      </w:r>
      <w:r w:rsidRPr="003C135E">
        <w:rPr>
          <w:rFonts w:asciiTheme="minorHAnsi" w:hAnsiTheme="minorHAnsi" w:cstheme="minorHAnsi"/>
        </w:rPr>
        <w:t>, et comportant notamment :</w:t>
      </w:r>
    </w:p>
    <w:p w14:paraId="0A179B8F" w14:textId="75A28C54" w:rsidR="00442DEB" w:rsidRPr="003C135E" w:rsidRDefault="00275803" w:rsidP="00F31011">
      <w:pPr>
        <w:pStyle w:val="Corps-DAO"/>
        <w:numPr>
          <w:ilvl w:val="0"/>
          <w:numId w:val="24"/>
        </w:numPr>
        <w:spacing w:before="0" w:after="0"/>
        <w:jc w:val="left"/>
        <w:rPr>
          <w:rFonts w:asciiTheme="minorHAnsi" w:hAnsiTheme="minorHAnsi" w:cstheme="minorHAnsi"/>
        </w:rPr>
      </w:pPr>
      <w:r w:rsidRPr="003C135E">
        <w:rPr>
          <w:rFonts w:asciiTheme="minorHAnsi" w:hAnsiTheme="minorHAnsi" w:cstheme="minorHAnsi"/>
        </w:rPr>
        <w:t>La</w:t>
      </w:r>
      <w:r w:rsidR="00442DEB" w:rsidRPr="003C135E">
        <w:rPr>
          <w:rFonts w:asciiTheme="minorHAnsi" w:hAnsiTheme="minorHAnsi" w:cstheme="minorHAnsi"/>
        </w:rPr>
        <w:t xml:space="preserve"> date d'expédition ;</w:t>
      </w:r>
    </w:p>
    <w:p w14:paraId="46B78422" w14:textId="5785E3C1" w:rsidR="00442DEB" w:rsidRPr="003C135E" w:rsidRDefault="00275803" w:rsidP="00F31011">
      <w:pPr>
        <w:pStyle w:val="Corps-DAO"/>
        <w:numPr>
          <w:ilvl w:val="0"/>
          <w:numId w:val="24"/>
        </w:numPr>
        <w:spacing w:before="0" w:after="0"/>
        <w:jc w:val="left"/>
        <w:rPr>
          <w:rFonts w:asciiTheme="minorHAnsi" w:hAnsiTheme="minorHAnsi" w:cstheme="minorHAnsi"/>
        </w:rPr>
      </w:pPr>
      <w:r w:rsidRPr="003C135E">
        <w:rPr>
          <w:rFonts w:asciiTheme="minorHAnsi" w:hAnsiTheme="minorHAnsi" w:cstheme="minorHAnsi"/>
        </w:rPr>
        <w:t>La</w:t>
      </w:r>
      <w:r w:rsidR="00442DEB" w:rsidRPr="003C135E">
        <w:rPr>
          <w:rFonts w:asciiTheme="minorHAnsi" w:hAnsiTheme="minorHAnsi" w:cstheme="minorHAnsi"/>
        </w:rPr>
        <w:t xml:space="preserve"> référence à la commande</w:t>
      </w:r>
      <w:r w:rsidR="00AC472D">
        <w:rPr>
          <w:rFonts w:asciiTheme="minorHAnsi" w:hAnsiTheme="minorHAnsi" w:cstheme="minorHAnsi"/>
        </w:rPr>
        <w:t xml:space="preserve"> </w:t>
      </w:r>
      <w:r w:rsidR="00442DEB" w:rsidRPr="003C135E">
        <w:rPr>
          <w:rFonts w:asciiTheme="minorHAnsi" w:hAnsiTheme="minorHAnsi" w:cstheme="minorHAnsi"/>
        </w:rPr>
        <w:t>;</w:t>
      </w:r>
    </w:p>
    <w:p w14:paraId="0954D543" w14:textId="29AC19F1" w:rsidR="00442DEB" w:rsidRPr="003C135E" w:rsidRDefault="00275803" w:rsidP="00F31011">
      <w:pPr>
        <w:pStyle w:val="Corps-DAO"/>
        <w:numPr>
          <w:ilvl w:val="0"/>
          <w:numId w:val="24"/>
        </w:numPr>
        <w:spacing w:before="0" w:after="0"/>
        <w:jc w:val="left"/>
        <w:rPr>
          <w:rFonts w:asciiTheme="minorHAnsi" w:hAnsiTheme="minorHAnsi" w:cstheme="minorHAnsi"/>
        </w:rPr>
      </w:pPr>
      <w:r w:rsidRPr="003C135E">
        <w:rPr>
          <w:rFonts w:asciiTheme="minorHAnsi" w:hAnsiTheme="minorHAnsi" w:cstheme="minorHAnsi"/>
        </w:rPr>
        <w:t>L’identification</w:t>
      </w:r>
      <w:r w:rsidR="00442DEB" w:rsidRPr="003C135E">
        <w:rPr>
          <w:rFonts w:asciiTheme="minorHAnsi" w:hAnsiTheme="minorHAnsi" w:cstheme="minorHAnsi"/>
        </w:rPr>
        <w:t xml:space="preserve"> du titulaire ;</w:t>
      </w:r>
    </w:p>
    <w:p w14:paraId="168614B4" w14:textId="393C4C11" w:rsidR="00442DEB" w:rsidRPr="003C135E" w:rsidRDefault="00275803" w:rsidP="00F31011">
      <w:pPr>
        <w:pStyle w:val="Corps-DAO"/>
        <w:numPr>
          <w:ilvl w:val="0"/>
          <w:numId w:val="24"/>
        </w:numPr>
        <w:spacing w:before="0" w:after="0"/>
        <w:jc w:val="left"/>
        <w:rPr>
          <w:rFonts w:asciiTheme="minorHAnsi" w:hAnsiTheme="minorHAnsi" w:cstheme="minorHAnsi"/>
        </w:rPr>
      </w:pPr>
      <w:r w:rsidRPr="003C135E">
        <w:rPr>
          <w:rFonts w:asciiTheme="minorHAnsi" w:hAnsiTheme="minorHAnsi" w:cstheme="minorHAnsi"/>
        </w:rPr>
        <w:t>L’identification</w:t>
      </w:r>
      <w:r w:rsidR="00442DEB" w:rsidRPr="003C135E">
        <w:rPr>
          <w:rFonts w:asciiTheme="minorHAnsi" w:hAnsiTheme="minorHAnsi" w:cstheme="minorHAnsi"/>
        </w:rPr>
        <w:t xml:space="preserve"> des fournitures livrées.</w:t>
      </w:r>
      <w:bookmarkStart w:id="193" w:name="_Toc100046613"/>
      <w:bookmarkEnd w:id="193"/>
      <w:r w:rsidR="00442DEB" w:rsidRPr="003C135E">
        <w:rPr>
          <w:rFonts w:asciiTheme="minorHAnsi" w:hAnsiTheme="minorHAnsi" w:cstheme="minorHAnsi"/>
        </w:rPr>
        <w:t xml:space="preserve"> </w:t>
      </w:r>
    </w:p>
    <w:p w14:paraId="30D4FB0F" w14:textId="77777777" w:rsidR="00442DEB" w:rsidRPr="003C135E" w:rsidRDefault="00442DEB" w:rsidP="00F31011">
      <w:pPr>
        <w:spacing w:after="0" w:line="240" w:lineRule="auto"/>
        <w:rPr>
          <w:rFonts w:cstheme="minorHAnsi"/>
        </w:rPr>
      </w:pPr>
    </w:p>
    <w:p w14:paraId="75B034BB" w14:textId="41B8E8A8" w:rsidR="00442DEB" w:rsidRPr="003C135E" w:rsidRDefault="00442DEB" w:rsidP="00F31011">
      <w:pPr>
        <w:pStyle w:val="Titre2-DAO"/>
        <w:numPr>
          <w:ilvl w:val="1"/>
          <w:numId w:val="32"/>
        </w:numPr>
        <w:spacing w:before="0" w:after="0"/>
        <w:rPr>
          <w:rFonts w:asciiTheme="minorHAnsi" w:hAnsiTheme="minorHAnsi" w:cstheme="minorHAnsi"/>
        </w:rPr>
      </w:pPr>
      <w:r w:rsidRPr="003C135E">
        <w:rPr>
          <w:rFonts w:asciiTheme="minorHAnsi" w:hAnsiTheme="minorHAnsi" w:cstheme="minorHAnsi"/>
        </w:rPr>
        <w:t>Lieux de livraison</w:t>
      </w:r>
      <w:r w:rsidR="003F219A">
        <w:rPr>
          <w:rFonts w:asciiTheme="minorHAnsi" w:hAnsiTheme="minorHAnsi" w:cstheme="minorHAnsi"/>
        </w:rPr>
        <w:t xml:space="preserve"> et incoterm</w:t>
      </w:r>
    </w:p>
    <w:p w14:paraId="03E3D250" w14:textId="77777777" w:rsidR="00442DEB" w:rsidRPr="003C135E" w:rsidRDefault="00442DEB" w:rsidP="00F31011">
      <w:pPr>
        <w:pStyle w:val="Corps-DAO"/>
        <w:spacing w:before="0" w:after="0"/>
        <w:jc w:val="left"/>
        <w:rPr>
          <w:rFonts w:asciiTheme="minorHAnsi" w:hAnsiTheme="minorHAnsi" w:cstheme="minorHAnsi"/>
        </w:rPr>
      </w:pPr>
    </w:p>
    <w:p w14:paraId="5607FB96" w14:textId="4D58ABE0" w:rsidR="00442DEB" w:rsidRDefault="00442DEB" w:rsidP="00F31011">
      <w:pPr>
        <w:pStyle w:val="Corps-DAO"/>
        <w:spacing w:before="0" w:after="0"/>
        <w:jc w:val="left"/>
        <w:rPr>
          <w:rStyle w:val="fontstyle01"/>
          <w:rFonts w:asciiTheme="minorHAnsi" w:hAnsiTheme="minorHAnsi" w:cstheme="minorHAnsi"/>
        </w:rPr>
      </w:pPr>
      <w:r w:rsidRPr="003C135E">
        <w:rPr>
          <w:rStyle w:val="fontstyle01"/>
          <w:rFonts w:asciiTheme="minorHAnsi" w:hAnsiTheme="minorHAnsi" w:cstheme="minorHAnsi"/>
        </w:rPr>
        <w:t xml:space="preserve">Le lieu de livraison </w:t>
      </w:r>
      <w:r w:rsidR="00275803">
        <w:rPr>
          <w:rStyle w:val="fontstyle01"/>
          <w:rFonts w:asciiTheme="minorHAnsi" w:hAnsiTheme="minorHAnsi" w:cstheme="minorHAnsi"/>
        </w:rPr>
        <w:t>principal est</w:t>
      </w:r>
      <w:r w:rsidR="00F56548">
        <w:rPr>
          <w:rStyle w:val="fontstyle01"/>
          <w:rFonts w:asciiTheme="minorHAnsi" w:hAnsiTheme="minorHAnsi" w:cstheme="minorHAnsi"/>
        </w:rPr>
        <w:t xml:space="preserve"> </w:t>
      </w:r>
      <w:r w:rsidR="008E370C">
        <w:rPr>
          <w:rStyle w:val="fontstyle01"/>
          <w:rFonts w:asciiTheme="minorHAnsi" w:hAnsiTheme="minorHAnsi" w:cstheme="minorHAnsi"/>
        </w:rPr>
        <w:t>Bangui</w:t>
      </w:r>
      <w:r w:rsidR="000D6D89">
        <w:rPr>
          <w:rStyle w:val="fontstyle01"/>
          <w:rFonts w:asciiTheme="minorHAnsi" w:hAnsiTheme="minorHAnsi" w:cstheme="minorHAnsi"/>
        </w:rPr>
        <w:t xml:space="preserve"> </w:t>
      </w:r>
      <w:r w:rsidR="008E370C">
        <w:rPr>
          <w:rStyle w:val="fontstyle01"/>
          <w:rFonts w:asciiTheme="minorHAnsi" w:hAnsiTheme="minorHAnsi" w:cstheme="minorHAnsi"/>
        </w:rPr>
        <w:t>en RCA</w:t>
      </w:r>
      <w:r w:rsidR="00275803">
        <w:rPr>
          <w:rStyle w:val="fontstyle01"/>
          <w:rFonts w:asciiTheme="minorHAnsi" w:hAnsiTheme="minorHAnsi" w:cstheme="minorHAnsi"/>
        </w:rPr>
        <w:t>. Toutefois, il</w:t>
      </w:r>
      <w:r w:rsidRPr="003C135E">
        <w:rPr>
          <w:rStyle w:val="fontstyle01"/>
          <w:rFonts w:asciiTheme="minorHAnsi" w:hAnsiTheme="minorHAnsi" w:cstheme="minorHAnsi"/>
        </w:rPr>
        <w:t xml:space="preserve"> </w:t>
      </w:r>
      <w:r w:rsidRPr="00F56548">
        <w:rPr>
          <w:rStyle w:val="fontstyle01"/>
          <w:rFonts w:asciiTheme="minorHAnsi" w:hAnsiTheme="minorHAnsi" w:cstheme="minorHAnsi"/>
        </w:rPr>
        <w:t xml:space="preserve">sera </w:t>
      </w:r>
      <w:r w:rsidR="0022315D">
        <w:rPr>
          <w:rStyle w:val="fontstyle01"/>
          <w:rFonts w:asciiTheme="minorHAnsi" w:hAnsiTheme="minorHAnsi" w:cstheme="minorHAnsi"/>
        </w:rPr>
        <w:t xml:space="preserve">précisé </w:t>
      </w:r>
      <w:r w:rsidR="003A69FE">
        <w:rPr>
          <w:rStyle w:val="fontstyle01"/>
          <w:rFonts w:asciiTheme="minorHAnsi" w:hAnsiTheme="minorHAnsi" w:cstheme="minorHAnsi"/>
        </w:rPr>
        <w:t>à la notification du marché</w:t>
      </w:r>
      <w:r w:rsidR="00275803">
        <w:rPr>
          <w:rStyle w:val="fontstyle01"/>
          <w:rFonts w:asciiTheme="minorHAnsi" w:hAnsiTheme="minorHAnsi" w:cstheme="minorHAnsi"/>
        </w:rPr>
        <w:t>.</w:t>
      </w:r>
    </w:p>
    <w:p w14:paraId="2A6D49B7" w14:textId="0FCCF58A" w:rsidR="003F219A" w:rsidRPr="003C135E" w:rsidRDefault="003F219A" w:rsidP="00F31011">
      <w:pPr>
        <w:pStyle w:val="Corps-DAO"/>
        <w:spacing w:before="0" w:after="0"/>
        <w:jc w:val="left"/>
        <w:rPr>
          <w:rFonts w:asciiTheme="minorHAnsi" w:hAnsiTheme="minorHAnsi" w:cstheme="minorHAnsi"/>
        </w:rPr>
      </w:pPr>
      <w:r>
        <w:rPr>
          <w:rStyle w:val="fontstyle01"/>
          <w:rFonts w:asciiTheme="minorHAnsi" w:hAnsiTheme="minorHAnsi" w:cstheme="minorHAnsi"/>
        </w:rPr>
        <w:t>Incoterm : DDP Bangui</w:t>
      </w:r>
    </w:p>
    <w:p w14:paraId="65FB5322" w14:textId="77777777" w:rsidR="00442DEB" w:rsidRPr="003C135E" w:rsidRDefault="00442DEB" w:rsidP="00F31011">
      <w:pPr>
        <w:spacing w:after="0" w:line="240" w:lineRule="auto"/>
        <w:rPr>
          <w:rFonts w:cstheme="minorHAnsi"/>
        </w:rPr>
      </w:pPr>
    </w:p>
    <w:p w14:paraId="75B126AD" w14:textId="4BB9ADD8" w:rsidR="00442DEB" w:rsidRPr="003C135E" w:rsidRDefault="00442DEB" w:rsidP="00F31011">
      <w:pPr>
        <w:pStyle w:val="Titre2-DAO"/>
        <w:numPr>
          <w:ilvl w:val="1"/>
          <w:numId w:val="32"/>
        </w:numPr>
        <w:spacing w:before="0" w:after="0"/>
        <w:rPr>
          <w:rFonts w:asciiTheme="minorHAnsi" w:hAnsiTheme="minorHAnsi" w:cstheme="minorHAnsi"/>
        </w:rPr>
      </w:pPr>
      <w:r w:rsidRPr="003C135E">
        <w:rPr>
          <w:rStyle w:val="fontstyle01"/>
          <w:rFonts w:asciiTheme="minorHAnsi" w:hAnsiTheme="minorHAnsi" w:cstheme="minorHAnsi"/>
        </w:rPr>
        <w:t>Constatations de l’exécution des prestations</w:t>
      </w:r>
    </w:p>
    <w:p w14:paraId="2825A732" w14:textId="77777777" w:rsidR="00442DEB" w:rsidRPr="003C135E" w:rsidRDefault="00442DEB" w:rsidP="00F31011">
      <w:pPr>
        <w:pStyle w:val="Corps-DAO"/>
        <w:spacing w:before="0" w:after="0"/>
        <w:jc w:val="left"/>
        <w:rPr>
          <w:rStyle w:val="fontstyle01"/>
          <w:rFonts w:asciiTheme="minorHAnsi" w:hAnsiTheme="minorHAnsi" w:cstheme="minorHAnsi"/>
        </w:rPr>
      </w:pPr>
    </w:p>
    <w:p w14:paraId="478BF5D1" w14:textId="77777777" w:rsidR="00442DEB" w:rsidRPr="003C135E" w:rsidRDefault="00442DEB" w:rsidP="00F31011">
      <w:pPr>
        <w:pStyle w:val="Corps-DAO"/>
        <w:spacing w:before="0" w:after="0"/>
        <w:jc w:val="left"/>
        <w:rPr>
          <w:rFonts w:asciiTheme="minorHAnsi" w:hAnsiTheme="minorHAnsi" w:cstheme="minorHAnsi"/>
        </w:rPr>
      </w:pPr>
      <w:r w:rsidRPr="003C135E">
        <w:rPr>
          <w:rStyle w:val="fontstyle01"/>
          <w:rFonts w:asciiTheme="minorHAnsi" w:hAnsiTheme="minorHAnsi" w:cstheme="minorHAnsi"/>
        </w:rPr>
        <w:t>La livraison des fournitures est constatée par la signature d’un double du bulletin de livraison.</w:t>
      </w:r>
    </w:p>
    <w:p w14:paraId="718F7965" w14:textId="33AB0E9F" w:rsidR="00442DEB" w:rsidRPr="003C135E" w:rsidRDefault="00442DEB" w:rsidP="00F31011">
      <w:pPr>
        <w:pStyle w:val="Corps-DAO"/>
        <w:spacing w:before="0" w:after="0"/>
        <w:jc w:val="left"/>
        <w:rPr>
          <w:rStyle w:val="fontstyle01"/>
          <w:rFonts w:asciiTheme="minorHAnsi" w:hAnsiTheme="minorHAnsi" w:cstheme="minorHAnsi"/>
        </w:rPr>
      </w:pPr>
    </w:p>
    <w:p w14:paraId="28310829" w14:textId="77777777" w:rsidR="00442DEB" w:rsidRPr="003C135E" w:rsidRDefault="00442DEB" w:rsidP="00F31011">
      <w:pPr>
        <w:pStyle w:val="Corps-DAO"/>
        <w:spacing w:before="0" w:after="0"/>
        <w:jc w:val="left"/>
        <w:rPr>
          <w:rFonts w:asciiTheme="minorHAnsi" w:hAnsiTheme="minorHAnsi" w:cstheme="minorHAnsi"/>
        </w:rPr>
      </w:pPr>
      <w:r w:rsidRPr="003C135E">
        <w:rPr>
          <w:rStyle w:val="fontstyle01"/>
          <w:rFonts w:asciiTheme="minorHAnsi" w:hAnsiTheme="minorHAnsi" w:cstheme="minorHAnsi"/>
        </w:rPr>
        <w:t xml:space="preserve">Les opérations de vérifications quantitatives et qualitatives seront effectuées conformément au </w:t>
      </w:r>
      <w:r w:rsidRPr="00D25A41">
        <w:rPr>
          <w:rStyle w:val="fontstyle01"/>
          <w:rFonts w:asciiTheme="minorHAnsi" w:hAnsiTheme="minorHAnsi" w:cstheme="minorHAnsi"/>
        </w:rPr>
        <w:t>chapitre 5 du CCAG-FCS</w:t>
      </w:r>
      <w:r w:rsidRPr="003C135E">
        <w:rPr>
          <w:rStyle w:val="fontstyle01"/>
          <w:rFonts w:asciiTheme="minorHAnsi" w:hAnsiTheme="minorHAnsi" w:cstheme="minorHAnsi"/>
        </w:rPr>
        <w:t>.</w:t>
      </w:r>
    </w:p>
    <w:p w14:paraId="7C12D918" w14:textId="77777777" w:rsidR="00442DEB" w:rsidRPr="003C135E" w:rsidRDefault="00442DEB" w:rsidP="00F31011">
      <w:pPr>
        <w:pStyle w:val="Corps-DAO"/>
        <w:spacing w:before="0" w:after="0"/>
        <w:jc w:val="left"/>
        <w:rPr>
          <w:rStyle w:val="fontstyle01"/>
          <w:rFonts w:asciiTheme="minorHAnsi" w:hAnsiTheme="minorHAnsi" w:cstheme="minorHAnsi"/>
        </w:rPr>
      </w:pPr>
    </w:p>
    <w:p w14:paraId="7A1F6381" w14:textId="77777777" w:rsidR="00442DEB" w:rsidRPr="003C135E" w:rsidRDefault="00442DEB" w:rsidP="00F31011">
      <w:pPr>
        <w:pStyle w:val="Corps-DAO"/>
        <w:spacing w:before="0" w:after="0"/>
        <w:jc w:val="left"/>
        <w:rPr>
          <w:rFonts w:asciiTheme="minorHAnsi" w:hAnsiTheme="minorHAnsi" w:cstheme="minorHAnsi"/>
        </w:rPr>
      </w:pPr>
      <w:r w:rsidRPr="003C135E">
        <w:rPr>
          <w:rStyle w:val="fontstyle01"/>
          <w:rFonts w:asciiTheme="minorHAnsi" w:hAnsiTheme="minorHAnsi" w:cstheme="minorHAnsi"/>
        </w:rPr>
        <w:t>A l'issue des opérations de vérification, le pouvoir adjudicateur prendra sa décision dans les conditions au même chapitre du CCAG-FCS.</w:t>
      </w:r>
    </w:p>
    <w:p w14:paraId="21393A62" w14:textId="77777777" w:rsidR="00442DEB" w:rsidRPr="003C135E" w:rsidRDefault="00442DEB" w:rsidP="00F31011">
      <w:pPr>
        <w:spacing w:after="0" w:line="240" w:lineRule="auto"/>
        <w:rPr>
          <w:rFonts w:cstheme="minorHAnsi"/>
        </w:rPr>
      </w:pPr>
    </w:p>
    <w:p w14:paraId="2B819872" w14:textId="77777777" w:rsidR="00442DEB" w:rsidRPr="003C135E" w:rsidRDefault="00442DEB" w:rsidP="00F31011">
      <w:pPr>
        <w:pStyle w:val="Titre2-DAO"/>
        <w:numPr>
          <w:ilvl w:val="1"/>
          <w:numId w:val="32"/>
        </w:numPr>
        <w:spacing w:before="0" w:after="0"/>
        <w:ind w:left="0" w:firstLine="0"/>
        <w:rPr>
          <w:rFonts w:asciiTheme="minorHAnsi" w:hAnsiTheme="minorHAnsi" w:cstheme="minorHAnsi"/>
        </w:rPr>
      </w:pPr>
      <w:r w:rsidRPr="003C135E">
        <w:rPr>
          <w:rStyle w:val="fontstyle01"/>
          <w:rFonts w:asciiTheme="minorHAnsi" w:hAnsiTheme="minorHAnsi" w:cstheme="minorHAnsi"/>
        </w:rPr>
        <w:t>Indisponibilité d’un produit</w:t>
      </w:r>
    </w:p>
    <w:p w14:paraId="25C214E6" w14:textId="77777777" w:rsidR="00442DEB" w:rsidRPr="003C135E" w:rsidRDefault="00442DEB" w:rsidP="00F31011">
      <w:pPr>
        <w:spacing w:after="0"/>
        <w:rPr>
          <w:rStyle w:val="fontstyle01"/>
          <w:rFonts w:asciiTheme="minorHAnsi" w:hAnsiTheme="minorHAnsi" w:cstheme="minorHAnsi"/>
          <w:b/>
          <w:bCs/>
        </w:rPr>
      </w:pPr>
    </w:p>
    <w:p w14:paraId="21A879F9" w14:textId="77268CFE" w:rsidR="00442DEB" w:rsidRPr="003C135E" w:rsidRDefault="00442DEB" w:rsidP="00F31011">
      <w:pPr>
        <w:pStyle w:val="Corps-DAO"/>
        <w:spacing w:before="0" w:after="0"/>
        <w:jc w:val="left"/>
        <w:rPr>
          <w:rFonts w:asciiTheme="minorHAnsi" w:hAnsiTheme="minorHAnsi" w:cstheme="minorHAnsi"/>
        </w:rPr>
      </w:pPr>
      <w:r w:rsidRPr="003C135E">
        <w:rPr>
          <w:rStyle w:val="fontstyle01"/>
          <w:rFonts w:asciiTheme="minorHAnsi" w:hAnsiTheme="minorHAnsi" w:cstheme="minorHAnsi"/>
        </w:rPr>
        <w:t xml:space="preserve">En cas de rupture, même partielle de fabrication ou de stock, le titulaire s’engage à en informer le point focal en charge </w:t>
      </w:r>
      <w:r w:rsidR="00AC472D">
        <w:rPr>
          <w:rStyle w:val="fontstyle01"/>
          <w:rFonts w:asciiTheme="minorHAnsi" w:hAnsiTheme="minorHAnsi" w:cstheme="minorHAnsi"/>
        </w:rPr>
        <w:t>du marché</w:t>
      </w:r>
      <w:r w:rsidRPr="003C135E">
        <w:rPr>
          <w:rStyle w:val="fontstyle01"/>
          <w:rFonts w:asciiTheme="minorHAnsi" w:hAnsiTheme="minorHAnsi" w:cstheme="minorHAnsi"/>
        </w:rPr>
        <w:t xml:space="preserve"> en temps réel.</w:t>
      </w:r>
    </w:p>
    <w:p w14:paraId="575C04B2" w14:textId="77777777" w:rsidR="00442DEB" w:rsidRPr="003C135E" w:rsidRDefault="00442DEB" w:rsidP="00F31011">
      <w:pPr>
        <w:pStyle w:val="Corps-DAO"/>
        <w:spacing w:before="0" w:after="0"/>
        <w:jc w:val="left"/>
        <w:rPr>
          <w:rStyle w:val="fontstyle01"/>
          <w:rFonts w:asciiTheme="minorHAnsi" w:hAnsiTheme="minorHAnsi" w:cstheme="minorHAnsi"/>
        </w:rPr>
      </w:pPr>
    </w:p>
    <w:p w14:paraId="002D0632" w14:textId="63CDCB11" w:rsidR="00442DEB" w:rsidRPr="003C135E" w:rsidRDefault="00442DEB" w:rsidP="00F31011">
      <w:pPr>
        <w:pStyle w:val="Corps-DAO"/>
        <w:spacing w:before="0" w:after="0"/>
        <w:jc w:val="left"/>
        <w:rPr>
          <w:rStyle w:val="fontstyle01"/>
          <w:rFonts w:asciiTheme="minorHAnsi" w:hAnsiTheme="minorHAnsi" w:cstheme="minorHAnsi"/>
        </w:rPr>
      </w:pPr>
      <w:r w:rsidRPr="003C135E">
        <w:rPr>
          <w:rStyle w:val="fontstyle01"/>
          <w:rFonts w:asciiTheme="minorHAnsi" w:hAnsiTheme="minorHAnsi" w:cstheme="minorHAnsi"/>
        </w:rPr>
        <w:t xml:space="preserve">Sur demande </w:t>
      </w:r>
      <w:r w:rsidR="00AC472D">
        <w:rPr>
          <w:rStyle w:val="fontstyle01"/>
          <w:rFonts w:asciiTheme="minorHAnsi" w:hAnsiTheme="minorHAnsi" w:cstheme="minorHAnsi"/>
        </w:rPr>
        <w:t>d’Expertise France</w:t>
      </w:r>
      <w:r w:rsidRPr="003C135E">
        <w:rPr>
          <w:rStyle w:val="fontstyle01"/>
          <w:rFonts w:asciiTheme="minorHAnsi" w:hAnsiTheme="minorHAnsi" w:cstheme="minorHAnsi"/>
        </w:rPr>
        <w:t>, le titulaire devra remplacer le produit initialement commandé par un produit équivalent ou supérieur sans incidence financière pour Expertise France.</w:t>
      </w:r>
    </w:p>
    <w:p w14:paraId="7BFC9809" w14:textId="77777777" w:rsidR="00442DEB" w:rsidRPr="003C135E" w:rsidRDefault="00442DEB" w:rsidP="00F31011">
      <w:pPr>
        <w:pStyle w:val="Corps-DAO"/>
        <w:spacing w:before="0" w:after="0"/>
        <w:jc w:val="left"/>
        <w:rPr>
          <w:rFonts w:asciiTheme="minorHAnsi" w:hAnsiTheme="minorHAnsi" w:cstheme="minorHAnsi"/>
        </w:rPr>
      </w:pPr>
    </w:p>
    <w:p w14:paraId="5A53645C" w14:textId="0CCA3520" w:rsidR="00442DEB" w:rsidRDefault="00442DEB" w:rsidP="00F31011">
      <w:pPr>
        <w:pStyle w:val="Corps-DAO"/>
        <w:spacing w:before="0" w:after="0"/>
        <w:jc w:val="left"/>
        <w:rPr>
          <w:rStyle w:val="fontstyle01"/>
          <w:rFonts w:asciiTheme="minorHAnsi" w:hAnsiTheme="minorHAnsi" w:cstheme="minorHAnsi"/>
        </w:rPr>
      </w:pPr>
      <w:r w:rsidRPr="003C135E">
        <w:rPr>
          <w:rStyle w:val="fontstyle01"/>
          <w:rFonts w:asciiTheme="minorHAnsi" w:hAnsiTheme="minorHAnsi" w:cstheme="minorHAnsi"/>
        </w:rPr>
        <w:t xml:space="preserve">Expertise France se réserve </w:t>
      </w:r>
      <w:r w:rsidR="00D25A41" w:rsidRPr="003C135E">
        <w:rPr>
          <w:rStyle w:val="fontstyle01"/>
          <w:rFonts w:asciiTheme="minorHAnsi" w:hAnsiTheme="minorHAnsi" w:cstheme="minorHAnsi"/>
        </w:rPr>
        <w:t>le droit d’accepter ou non la nouvelle référence de produit.</w:t>
      </w:r>
    </w:p>
    <w:p w14:paraId="4C3E001A" w14:textId="6B4936B3" w:rsidR="00442DEB" w:rsidRPr="003C135E" w:rsidRDefault="00442DEB" w:rsidP="00F31011">
      <w:pPr>
        <w:spacing w:after="0"/>
        <w:rPr>
          <w:rFonts w:cstheme="minorHAnsi"/>
        </w:rPr>
      </w:pPr>
    </w:p>
    <w:p w14:paraId="0196D624" w14:textId="0A9B1353" w:rsidR="00442DEB" w:rsidRPr="003C135E" w:rsidRDefault="00442DEB" w:rsidP="00F31011">
      <w:pPr>
        <w:pStyle w:val="Titre2-DAO"/>
        <w:numPr>
          <w:ilvl w:val="1"/>
          <w:numId w:val="32"/>
        </w:numPr>
        <w:spacing w:before="0" w:after="0"/>
        <w:rPr>
          <w:rFonts w:asciiTheme="minorHAnsi" w:hAnsiTheme="minorHAnsi" w:cstheme="minorHAnsi"/>
        </w:rPr>
      </w:pPr>
      <w:r w:rsidRPr="003C135E">
        <w:rPr>
          <w:rStyle w:val="fontstyle01"/>
          <w:rFonts w:asciiTheme="minorHAnsi" w:hAnsiTheme="minorHAnsi" w:cstheme="minorHAnsi"/>
        </w:rPr>
        <w:lastRenderedPageBreak/>
        <w:t>Documentations techniques</w:t>
      </w:r>
    </w:p>
    <w:p w14:paraId="12A1DDC0" w14:textId="77777777" w:rsidR="00442DEB" w:rsidRPr="003C135E" w:rsidRDefault="00442DEB" w:rsidP="00F31011">
      <w:pPr>
        <w:pStyle w:val="Corps-DAO"/>
        <w:spacing w:before="0" w:after="0"/>
        <w:jc w:val="left"/>
        <w:rPr>
          <w:rStyle w:val="fontstyle01"/>
          <w:rFonts w:asciiTheme="minorHAnsi" w:hAnsiTheme="minorHAnsi" w:cstheme="minorHAnsi"/>
        </w:rPr>
      </w:pPr>
    </w:p>
    <w:p w14:paraId="66C4CAD7" w14:textId="3608C891" w:rsidR="00442DEB" w:rsidRPr="003C135E" w:rsidRDefault="00442DEB" w:rsidP="00F31011">
      <w:pPr>
        <w:pStyle w:val="Corps-DAO"/>
        <w:spacing w:before="0" w:after="0"/>
        <w:jc w:val="left"/>
        <w:rPr>
          <w:rFonts w:asciiTheme="minorHAnsi" w:hAnsiTheme="minorHAnsi" w:cstheme="minorHAnsi"/>
        </w:rPr>
      </w:pPr>
      <w:r w:rsidRPr="003C135E">
        <w:rPr>
          <w:rStyle w:val="fontstyle01"/>
          <w:rFonts w:asciiTheme="minorHAnsi" w:hAnsiTheme="minorHAnsi" w:cstheme="minorHAnsi"/>
        </w:rPr>
        <w:t>Le Titulaire fournit toute la documentation technique correspondante aux articles qui le requièrent dans l</w:t>
      </w:r>
      <w:r w:rsidR="008B0311">
        <w:rPr>
          <w:rStyle w:val="fontstyle01"/>
          <w:rFonts w:asciiTheme="minorHAnsi" w:hAnsiTheme="minorHAnsi" w:cstheme="minorHAnsi"/>
        </w:rPr>
        <w:t>’annexe financière</w:t>
      </w:r>
      <w:r w:rsidRPr="003C135E">
        <w:rPr>
          <w:rStyle w:val="fontstyle01"/>
          <w:rFonts w:asciiTheme="minorHAnsi" w:hAnsiTheme="minorHAnsi" w:cstheme="minorHAnsi"/>
        </w:rPr>
        <w:t>.</w:t>
      </w:r>
    </w:p>
    <w:p w14:paraId="26A6995F" w14:textId="77777777" w:rsidR="00442DEB" w:rsidRPr="003C135E" w:rsidRDefault="00442DEB" w:rsidP="00F31011">
      <w:pPr>
        <w:pStyle w:val="Corps-DAO"/>
        <w:spacing w:before="0" w:after="0"/>
        <w:jc w:val="left"/>
        <w:rPr>
          <w:rFonts w:asciiTheme="minorHAnsi" w:hAnsiTheme="minorHAnsi" w:cstheme="minorHAnsi"/>
        </w:rPr>
      </w:pPr>
      <w:r w:rsidRPr="003C135E">
        <w:rPr>
          <w:rStyle w:val="fontstyle01"/>
          <w:rFonts w:asciiTheme="minorHAnsi" w:hAnsiTheme="minorHAnsi" w:cstheme="minorHAnsi"/>
        </w:rPr>
        <w:t>Le Titulaire s’engage à fournir à la livraison toute la documentation, rédigée en langue française, nécessaire à une bonne utilisation et à un fonctionnement correct des articles livrés. Pour préserver l’environnement et éviter une production de papier, cette documentation pourra être fournie de façon électronique.</w:t>
      </w:r>
    </w:p>
    <w:p w14:paraId="6056AC06" w14:textId="77777777" w:rsidR="00442DEB" w:rsidRPr="003C135E" w:rsidRDefault="00442DEB" w:rsidP="00F31011">
      <w:pPr>
        <w:pStyle w:val="Corps-DAO"/>
        <w:spacing w:before="0" w:after="0"/>
        <w:jc w:val="left"/>
        <w:rPr>
          <w:rFonts w:asciiTheme="minorHAnsi" w:hAnsiTheme="minorHAnsi" w:cstheme="minorHAnsi"/>
        </w:rPr>
      </w:pPr>
      <w:r w:rsidRPr="003C135E">
        <w:rPr>
          <w:rStyle w:val="fontstyle01"/>
          <w:rFonts w:asciiTheme="minorHAnsi" w:hAnsiTheme="minorHAnsi" w:cstheme="minorHAnsi"/>
        </w:rPr>
        <w:t>Il s’engage aussi à fournir, les mises à jour réalisées, et ce, sans supplément de prix.</w:t>
      </w:r>
    </w:p>
    <w:p w14:paraId="69F4BB4F" w14:textId="77777777" w:rsidR="00442DEB" w:rsidRPr="003C135E" w:rsidRDefault="00442DEB" w:rsidP="00F31011">
      <w:pPr>
        <w:spacing w:after="0"/>
        <w:rPr>
          <w:rFonts w:cstheme="minorHAnsi"/>
        </w:rPr>
      </w:pPr>
    </w:p>
    <w:p w14:paraId="6CC2BD35" w14:textId="77777777" w:rsidR="00442DEB" w:rsidRPr="003C135E" w:rsidRDefault="00442DEB" w:rsidP="00F31011">
      <w:pPr>
        <w:pStyle w:val="Titre2-DAO"/>
        <w:numPr>
          <w:ilvl w:val="1"/>
          <w:numId w:val="32"/>
        </w:numPr>
        <w:spacing w:before="0" w:after="0"/>
        <w:ind w:left="0" w:firstLine="0"/>
        <w:rPr>
          <w:rStyle w:val="fontstyle01"/>
          <w:rFonts w:asciiTheme="minorHAnsi" w:hAnsiTheme="minorHAnsi" w:cstheme="minorHAnsi"/>
        </w:rPr>
      </w:pPr>
      <w:r w:rsidRPr="003C135E">
        <w:rPr>
          <w:rStyle w:val="fontstyle01"/>
          <w:rFonts w:asciiTheme="minorHAnsi" w:hAnsiTheme="minorHAnsi" w:cstheme="minorHAnsi"/>
        </w:rPr>
        <w:t>Garantie des produits</w:t>
      </w:r>
    </w:p>
    <w:p w14:paraId="05E18F98" w14:textId="77777777" w:rsidR="00442DEB" w:rsidRPr="003C135E" w:rsidRDefault="00442DEB" w:rsidP="00F31011">
      <w:pPr>
        <w:pStyle w:val="Corps-DAO"/>
        <w:spacing w:before="0" w:after="0"/>
        <w:jc w:val="left"/>
        <w:rPr>
          <w:rStyle w:val="fontstyle01"/>
          <w:rFonts w:asciiTheme="minorHAnsi" w:hAnsiTheme="minorHAnsi" w:cstheme="minorHAnsi"/>
        </w:rPr>
      </w:pPr>
    </w:p>
    <w:p w14:paraId="394E7F14" w14:textId="352EE1B2" w:rsidR="00442DEB" w:rsidRPr="003C135E" w:rsidRDefault="00442DEB" w:rsidP="00F31011">
      <w:pPr>
        <w:pStyle w:val="Corps-DAO"/>
        <w:spacing w:before="0" w:after="0"/>
        <w:jc w:val="left"/>
        <w:rPr>
          <w:rFonts w:asciiTheme="minorHAnsi" w:hAnsiTheme="minorHAnsi" w:cstheme="minorHAnsi"/>
        </w:rPr>
      </w:pPr>
      <w:r w:rsidRPr="003C135E">
        <w:rPr>
          <w:rStyle w:val="fontstyle01"/>
          <w:rFonts w:asciiTheme="minorHAnsi" w:hAnsiTheme="minorHAnsi" w:cstheme="minorHAnsi"/>
        </w:rPr>
        <w:t>La durée de garantie des produits sera systématiquement signalée sur la fiche produit de chaque référence. Les conditions de garantie ainsi que la nature de la garantie seront également indiquées.</w:t>
      </w:r>
      <w:r w:rsidR="008276F7">
        <w:rPr>
          <w:rStyle w:val="fontstyle01"/>
          <w:rFonts w:asciiTheme="minorHAnsi" w:hAnsiTheme="minorHAnsi" w:cstheme="minorHAnsi"/>
        </w:rPr>
        <w:t xml:space="preserve">  Les soumissionnaires préciseront également les spécifications d’un plan de maintenance des véhicules.</w:t>
      </w:r>
    </w:p>
    <w:p w14:paraId="136DF956" w14:textId="77777777" w:rsidR="00442DEB" w:rsidRPr="003C135E" w:rsidRDefault="00442DEB" w:rsidP="00F31011">
      <w:pPr>
        <w:pStyle w:val="Corps-DAO"/>
        <w:spacing w:before="0" w:after="0"/>
        <w:jc w:val="left"/>
        <w:rPr>
          <w:rStyle w:val="fontstyle01"/>
          <w:rFonts w:asciiTheme="minorHAnsi" w:hAnsiTheme="minorHAnsi" w:cstheme="minorHAnsi"/>
        </w:rPr>
      </w:pPr>
    </w:p>
    <w:p w14:paraId="7D030E43" w14:textId="77777777" w:rsidR="00442DEB" w:rsidRPr="003C135E" w:rsidRDefault="00442DEB" w:rsidP="00F31011">
      <w:pPr>
        <w:pStyle w:val="Corps-DAO"/>
        <w:spacing w:before="0" w:after="0"/>
        <w:jc w:val="left"/>
        <w:rPr>
          <w:rFonts w:asciiTheme="minorHAnsi" w:hAnsiTheme="minorHAnsi" w:cstheme="minorHAnsi"/>
        </w:rPr>
      </w:pPr>
      <w:r w:rsidRPr="003C135E">
        <w:rPr>
          <w:rStyle w:val="fontstyle01"/>
          <w:rFonts w:asciiTheme="minorHAnsi" w:hAnsiTheme="minorHAnsi" w:cstheme="minorHAnsi"/>
        </w:rPr>
        <w:t xml:space="preserve">La garantie est définie et assurée conformément au C.C.A.G.-F.C.S. </w:t>
      </w:r>
    </w:p>
    <w:p w14:paraId="79471F1E" w14:textId="77777777" w:rsidR="00442DEB" w:rsidRPr="003C135E" w:rsidRDefault="00442DEB" w:rsidP="00F31011">
      <w:pPr>
        <w:pStyle w:val="Corps-DAO"/>
        <w:spacing w:before="0" w:after="0"/>
        <w:jc w:val="left"/>
        <w:rPr>
          <w:rStyle w:val="fontstyle01"/>
          <w:rFonts w:asciiTheme="minorHAnsi" w:hAnsiTheme="minorHAnsi" w:cstheme="minorHAnsi"/>
        </w:rPr>
      </w:pPr>
    </w:p>
    <w:p w14:paraId="3881A8A0" w14:textId="77777777" w:rsidR="00442DEB" w:rsidRPr="003C135E" w:rsidRDefault="00442DEB" w:rsidP="00F31011">
      <w:pPr>
        <w:pStyle w:val="Corps-DAO"/>
        <w:spacing w:before="0" w:after="0"/>
        <w:jc w:val="left"/>
        <w:rPr>
          <w:rFonts w:asciiTheme="minorHAnsi" w:hAnsiTheme="minorHAnsi" w:cstheme="minorHAnsi"/>
        </w:rPr>
      </w:pPr>
      <w:r w:rsidRPr="003C135E">
        <w:rPr>
          <w:rStyle w:val="fontstyle01"/>
          <w:rFonts w:asciiTheme="minorHAnsi" w:hAnsiTheme="minorHAnsi" w:cstheme="minorHAnsi"/>
        </w:rPr>
        <w:t>Le point de départ du délai de garantie est la notification de la décision d’admission de la fourniture.</w:t>
      </w:r>
    </w:p>
    <w:p w14:paraId="612EDD29" w14:textId="77777777" w:rsidR="00442DEB" w:rsidRPr="003C135E" w:rsidRDefault="00442DEB" w:rsidP="00F31011">
      <w:pPr>
        <w:pStyle w:val="Corps-DAO"/>
        <w:spacing w:before="0" w:after="0"/>
        <w:jc w:val="left"/>
        <w:rPr>
          <w:rStyle w:val="fontstyle01"/>
          <w:rFonts w:asciiTheme="minorHAnsi" w:hAnsiTheme="minorHAnsi" w:cstheme="minorHAnsi"/>
        </w:rPr>
      </w:pPr>
    </w:p>
    <w:p w14:paraId="5DE76255" w14:textId="4B963CA9" w:rsidR="00442DEB" w:rsidRDefault="00442DEB" w:rsidP="00F31011">
      <w:pPr>
        <w:pStyle w:val="Corps-DAO"/>
        <w:spacing w:before="0" w:after="0"/>
        <w:jc w:val="left"/>
        <w:rPr>
          <w:rStyle w:val="fontstyle01"/>
          <w:rFonts w:asciiTheme="minorHAnsi" w:hAnsiTheme="minorHAnsi" w:cstheme="minorHAnsi"/>
        </w:rPr>
      </w:pPr>
      <w:r w:rsidRPr="003C135E">
        <w:rPr>
          <w:rStyle w:val="fontstyle01"/>
          <w:rFonts w:asciiTheme="minorHAnsi" w:hAnsiTheme="minorHAnsi" w:cstheme="minorHAnsi"/>
        </w:rPr>
        <w:t>Au titre de cette garantie, le Titulaire s’oblige à remettre en état ou à remplacer à ses frais la partie de la fourniture qui serait reconnue défectueuse.</w:t>
      </w:r>
    </w:p>
    <w:p w14:paraId="5DA1F290" w14:textId="0E5D40BC" w:rsidR="002752D3" w:rsidRDefault="002752D3" w:rsidP="00F31011">
      <w:pPr>
        <w:pStyle w:val="Corps-DAO"/>
        <w:spacing w:before="0" w:after="0"/>
        <w:jc w:val="left"/>
        <w:rPr>
          <w:rStyle w:val="fontstyle01"/>
          <w:rFonts w:asciiTheme="minorHAnsi" w:hAnsiTheme="minorHAnsi" w:cstheme="minorHAnsi"/>
        </w:rPr>
      </w:pPr>
    </w:p>
    <w:p w14:paraId="2A8917AF" w14:textId="13C4379F" w:rsidR="002752D3" w:rsidRDefault="002752D3" w:rsidP="00F31011">
      <w:pPr>
        <w:pStyle w:val="Corps-DAO"/>
        <w:spacing w:before="0" w:after="0"/>
        <w:jc w:val="left"/>
        <w:rPr>
          <w:rStyle w:val="fontstyle01"/>
          <w:rFonts w:asciiTheme="minorHAnsi" w:hAnsiTheme="minorHAnsi" w:cstheme="minorHAnsi"/>
        </w:rPr>
      </w:pPr>
    </w:p>
    <w:p w14:paraId="69969A36" w14:textId="716E53ED" w:rsidR="002752D3" w:rsidRDefault="002752D3" w:rsidP="00F31011">
      <w:pPr>
        <w:pStyle w:val="Corps-DAO"/>
        <w:spacing w:before="0" w:after="0"/>
        <w:jc w:val="left"/>
        <w:rPr>
          <w:rStyle w:val="fontstyle01"/>
          <w:rFonts w:asciiTheme="minorHAnsi" w:hAnsiTheme="minorHAnsi" w:cstheme="minorHAnsi"/>
        </w:rPr>
      </w:pPr>
    </w:p>
    <w:p w14:paraId="30968E61" w14:textId="0E2A9C5A" w:rsidR="002752D3" w:rsidRDefault="002752D3" w:rsidP="00F31011">
      <w:pPr>
        <w:pStyle w:val="Corps-DAO"/>
        <w:spacing w:before="0" w:after="0"/>
        <w:jc w:val="left"/>
        <w:rPr>
          <w:rStyle w:val="fontstyle01"/>
          <w:rFonts w:asciiTheme="minorHAnsi" w:hAnsiTheme="minorHAnsi" w:cstheme="minorHAnsi"/>
        </w:rPr>
      </w:pPr>
    </w:p>
    <w:p w14:paraId="13BCDA3A" w14:textId="6203D941" w:rsidR="002752D3" w:rsidRDefault="002752D3" w:rsidP="00F31011">
      <w:pPr>
        <w:pStyle w:val="Corps-DAO"/>
        <w:spacing w:before="0" w:after="0"/>
        <w:jc w:val="left"/>
        <w:rPr>
          <w:rStyle w:val="fontstyle01"/>
          <w:rFonts w:asciiTheme="minorHAnsi" w:hAnsiTheme="minorHAnsi" w:cstheme="minorHAnsi"/>
        </w:rPr>
      </w:pPr>
    </w:p>
    <w:p w14:paraId="48B277B1" w14:textId="5DC0DB4F" w:rsidR="002752D3" w:rsidRDefault="002752D3" w:rsidP="00F31011">
      <w:pPr>
        <w:pStyle w:val="Corps-DAO"/>
        <w:spacing w:before="0" w:after="0"/>
        <w:jc w:val="left"/>
        <w:rPr>
          <w:rStyle w:val="fontstyle01"/>
          <w:rFonts w:asciiTheme="minorHAnsi" w:hAnsiTheme="minorHAnsi" w:cstheme="minorHAnsi"/>
        </w:rPr>
      </w:pPr>
    </w:p>
    <w:p w14:paraId="4AAA5DE2" w14:textId="3EFEADAC" w:rsidR="002752D3" w:rsidRDefault="002752D3" w:rsidP="00F31011">
      <w:pPr>
        <w:pStyle w:val="Corps-DAO"/>
        <w:spacing w:before="0" w:after="0"/>
        <w:jc w:val="left"/>
        <w:rPr>
          <w:rStyle w:val="fontstyle01"/>
          <w:rFonts w:asciiTheme="minorHAnsi" w:hAnsiTheme="minorHAnsi" w:cstheme="minorHAnsi"/>
        </w:rPr>
      </w:pPr>
    </w:p>
    <w:p w14:paraId="4B597354" w14:textId="681C4879" w:rsidR="002752D3" w:rsidRDefault="002752D3" w:rsidP="00F31011">
      <w:pPr>
        <w:pStyle w:val="Corps-DAO"/>
        <w:spacing w:before="0" w:after="0"/>
        <w:jc w:val="left"/>
        <w:rPr>
          <w:rStyle w:val="fontstyle01"/>
          <w:rFonts w:asciiTheme="minorHAnsi" w:hAnsiTheme="minorHAnsi" w:cstheme="minorHAnsi"/>
        </w:rPr>
      </w:pPr>
    </w:p>
    <w:p w14:paraId="2015473D" w14:textId="7A241E31" w:rsidR="002752D3" w:rsidRDefault="002752D3" w:rsidP="00F31011">
      <w:pPr>
        <w:pStyle w:val="Corps-DAO"/>
        <w:spacing w:before="0" w:after="0"/>
        <w:jc w:val="left"/>
        <w:rPr>
          <w:rStyle w:val="fontstyle01"/>
          <w:rFonts w:asciiTheme="minorHAnsi" w:hAnsiTheme="minorHAnsi" w:cstheme="minorHAnsi"/>
        </w:rPr>
      </w:pPr>
    </w:p>
    <w:p w14:paraId="56A73769" w14:textId="1390F52F" w:rsidR="002752D3" w:rsidRDefault="002752D3" w:rsidP="00F31011">
      <w:pPr>
        <w:pStyle w:val="Corps-DAO"/>
        <w:spacing w:before="0" w:after="0"/>
        <w:jc w:val="left"/>
        <w:rPr>
          <w:rStyle w:val="fontstyle01"/>
          <w:rFonts w:asciiTheme="minorHAnsi" w:hAnsiTheme="minorHAnsi" w:cstheme="minorHAnsi"/>
        </w:rPr>
      </w:pPr>
    </w:p>
    <w:p w14:paraId="3B1AC82B" w14:textId="490385EB" w:rsidR="002752D3" w:rsidRDefault="002752D3" w:rsidP="00F31011">
      <w:pPr>
        <w:pStyle w:val="Corps-DAO"/>
        <w:spacing w:before="0" w:after="0"/>
        <w:jc w:val="left"/>
        <w:rPr>
          <w:rStyle w:val="fontstyle01"/>
          <w:rFonts w:asciiTheme="minorHAnsi" w:hAnsiTheme="minorHAnsi" w:cstheme="minorHAnsi"/>
        </w:rPr>
      </w:pPr>
    </w:p>
    <w:p w14:paraId="27355EEA" w14:textId="1121F877" w:rsidR="002752D3" w:rsidRDefault="002752D3" w:rsidP="00F31011">
      <w:pPr>
        <w:pStyle w:val="Corps-DAO"/>
        <w:spacing w:before="0" w:after="0"/>
        <w:jc w:val="left"/>
        <w:rPr>
          <w:rStyle w:val="fontstyle01"/>
          <w:rFonts w:asciiTheme="minorHAnsi" w:hAnsiTheme="minorHAnsi" w:cstheme="minorHAnsi"/>
        </w:rPr>
      </w:pPr>
    </w:p>
    <w:p w14:paraId="5F45A846" w14:textId="31151BB1" w:rsidR="002752D3" w:rsidRDefault="002752D3" w:rsidP="00F31011">
      <w:pPr>
        <w:pStyle w:val="Corps-DAO"/>
        <w:spacing w:before="0" w:after="0"/>
        <w:jc w:val="left"/>
        <w:rPr>
          <w:rStyle w:val="fontstyle01"/>
          <w:rFonts w:asciiTheme="minorHAnsi" w:hAnsiTheme="minorHAnsi" w:cstheme="minorHAnsi"/>
        </w:rPr>
      </w:pPr>
    </w:p>
    <w:p w14:paraId="11D42481" w14:textId="4D4FD0BA" w:rsidR="002752D3" w:rsidRDefault="002752D3" w:rsidP="00F31011">
      <w:pPr>
        <w:pStyle w:val="Corps-DAO"/>
        <w:spacing w:before="0" w:after="0"/>
        <w:jc w:val="left"/>
        <w:rPr>
          <w:rStyle w:val="fontstyle01"/>
          <w:rFonts w:asciiTheme="minorHAnsi" w:hAnsiTheme="minorHAnsi" w:cstheme="minorHAnsi"/>
        </w:rPr>
      </w:pPr>
    </w:p>
    <w:p w14:paraId="0A073B41" w14:textId="71ED28C4" w:rsidR="002752D3" w:rsidRDefault="002752D3" w:rsidP="00F31011">
      <w:pPr>
        <w:pStyle w:val="Corps-DAO"/>
        <w:spacing w:before="0" w:after="0"/>
        <w:jc w:val="left"/>
        <w:rPr>
          <w:rStyle w:val="fontstyle01"/>
          <w:rFonts w:asciiTheme="minorHAnsi" w:hAnsiTheme="minorHAnsi" w:cstheme="minorHAnsi"/>
        </w:rPr>
      </w:pPr>
    </w:p>
    <w:p w14:paraId="3241D9B2" w14:textId="0C4BB98F" w:rsidR="002752D3" w:rsidRDefault="002752D3" w:rsidP="00F31011">
      <w:pPr>
        <w:pStyle w:val="Corps-DAO"/>
        <w:spacing w:before="0" w:after="0"/>
        <w:jc w:val="left"/>
        <w:rPr>
          <w:rStyle w:val="fontstyle01"/>
          <w:rFonts w:asciiTheme="minorHAnsi" w:hAnsiTheme="minorHAnsi" w:cstheme="minorHAnsi"/>
        </w:rPr>
      </w:pPr>
    </w:p>
    <w:p w14:paraId="501A5D8B" w14:textId="6A65388C" w:rsidR="002752D3" w:rsidRDefault="002752D3" w:rsidP="00F31011">
      <w:pPr>
        <w:pStyle w:val="Corps-DAO"/>
        <w:spacing w:before="0" w:after="0"/>
        <w:jc w:val="left"/>
        <w:rPr>
          <w:rStyle w:val="fontstyle01"/>
          <w:rFonts w:asciiTheme="minorHAnsi" w:hAnsiTheme="minorHAnsi" w:cstheme="minorHAnsi"/>
        </w:rPr>
      </w:pPr>
    </w:p>
    <w:p w14:paraId="48375486" w14:textId="2988C8F0" w:rsidR="002752D3" w:rsidRDefault="002752D3" w:rsidP="00F31011">
      <w:pPr>
        <w:pStyle w:val="Corps-DAO"/>
        <w:spacing w:before="0" w:after="0"/>
        <w:jc w:val="left"/>
        <w:rPr>
          <w:rStyle w:val="fontstyle01"/>
          <w:rFonts w:asciiTheme="minorHAnsi" w:hAnsiTheme="minorHAnsi" w:cstheme="minorHAnsi"/>
        </w:rPr>
      </w:pPr>
    </w:p>
    <w:p w14:paraId="7F915CDA" w14:textId="0AF68E76" w:rsidR="002752D3" w:rsidRDefault="002752D3" w:rsidP="00F31011">
      <w:pPr>
        <w:pStyle w:val="Corps-DAO"/>
        <w:spacing w:before="0" w:after="0"/>
        <w:jc w:val="left"/>
        <w:rPr>
          <w:rStyle w:val="fontstyle01"/>
          <w:rFonts w:asciiTheme="minorHAnsi" w:hAnsiTheme="minorHAnsi" w:cstheme="minorHAnsi"/>
        </w:rPr>
      </w:pPr>
    </w:p>
    <w:p w14:paraId="2FC3F007" w14:textId="5BFA0925" w:rsidR="002752D3" w:rsidRDefault="002752D3" w:rsidP="00F31011">
      <w:pPr>
        <w:pStyle w:val="Corps-DAO"/>
        <w:spacing w:before="0" w:after="0"/>
        <w:jc w:val="left"/>
        <w:rPr>
          <w:rStyle w:val="fontstyle01"/>
          <w:rFonts w:asciiTheme="minorHAnsi" w:hAnsiTheme="minorHAnsi" w:cstheme="minorHAnsi"/>
        </w:rPr>
      </w:pPr>
    </w:p>
    <w:p w14:paraId="223DACE8" w14:textId="3CCCEE26" w:rsidR="002752D3" w:rsidRDefault="002752D3" w:rsidP="00F31011">
      <w:pPr>
        <w:pStyle w:val="Corps-DAO"/>
        <w:spacing w:before="0" w:after="0"/>
        <w:jc w:val="left"/>
        <w:rPr>
          <w:rStyle w:val="fontstyle01"/>
          <w:rFonts w:asciiTheme="minorHAnsi" w:hAnsiTheme="minorHAnsi" w:cstheme="minorHAnsi"/>
        </w:rPr>
      </w:pPr>
    </w:p>
    <w:p w14:paraId="1CD8EA7E" w14:textId="7BC55BC4" w:rsidR="002752D3" w:rsidRDefault="002752D3" w:rsidP="00F31011">
      <w:pPr>
        <w:pStyle w:val="Corps-DAO"/>
        <w:spacing w:before="0" w:after="0"/>
        <w:jc w:val="left"/>
        <w:rPr>
          <w:rStyle w:val="fontstyle01"/>
          <w:rFonts w:asciiTheme="minorHAnsi" w:hAnsiTheme="minorHAnsi" w:cstheme="minorHAnsi"/>
        </w:rPr>
      </w:pPr>
    </w:p>
    <w:p w14:paraId="5D5E6710" w14:textId="07093CD3" w:rsidR="002752D3" w:rsidRDefault="002752D3" w:rsidP="00F31011">
      <w:pPr>
        <w:pStyle w:val="Corps-DAO"/>
        <w:spacing w:before="0" w:after="0"/>
        <w:jc w:val="left"/>
        <w:rPr>
          <w:rStyle w:val="fontstyle01"/>
          <w:rFonts w:asciiTheme="minorHAnsi" w:hAnsiTheme="minorHAnsi" w:cstheme="minorHAnsi"/>
        </w:rPr>
      </w:pPr>
    </w:p>
    <w:p w14:paraId="086F13CB" w14:textId="1C7605A5" w:rsidR="002752D3" w:rsidRDefault="002752D3">
      <w:pPr>
        <w:spacing w:after="0" w:line="240" w:lineRule="auto"/>
        <w:rPr>
          <w:rStyle w:val="fontstyle01"/>
          <w:rFonts w:asciiTheme="minorHAnsi" w:eastAsia="Times New Roman" w:hAnsiTheme="minorHAnsi" w:cstheme="minorHAnsi"/>
          <w:lang w:eastAsia="fr-FR" w:bidi="fr-FR"/>
        </w:rPr>
      </w:pPr>
      <w:r>
        <w:rPr>
          <w:rStyle w:val="fontstyle01"/>
          <w:rFonts w:asciiTheme="minorHAnsi" w:hAnsiTheme="minorHAnsi" w:cstheme="minorHAnsi"/>
        </w:rPr>
        <w:br w:type="page"/>
      </w:r>
    </w:p>
    <w:p w14:paraId="158C8BE1" w14:textId="3EC40944" w:rsidR="002752D3" w:rsidRDefault="004844F6" w:rsidP="004844F6">
      <w:pPr>
        <w:pStyle w:val="Titre1"/>
        <w:numPr>
          <w:ilvl w:val="0"/>
          <w:numId w:val="0"/>
        </w:numPr>
        <w:ind w:left="357" w:hanging="357"/>
      </w:pPr>
      <w:r>
        <w:lastRenderedPageBreak/>
        <w:t xml:space="preserve">ANNEXE 1 :  </w:t>
      </w:r>
      <w:r w:rsidR="002752D3">
        <w:t>Tableau des caractéristiques techniques minimales</w:t>
      </w:r>
      <w:r w:rsidR="002752D3">
        <w:br/>
        <w:t>Véhicule léger tout-terrain (VLTT) – Projet SAFE</w:t>
      </w:r>
      <w:r>
        <w:t xml:space="preserve"> (Véhicule 1)</w:t>
      </w:r>
    </w:p>
    <w:tbl>
      <w:tblPr>
        <w:tblW w:w="0" w:type="auto"/>
        <w:tblLook w:val="04A0" w:firstRow="1" w:lastRow="0" w:firstColumn="1" w:lastColumn="0" w:noHBand="0" w:noVBand="1"/>
      </w:tblPr>
      <w:tblGrid>
        <w:gridCol w:w="1728"/>
        <w:gridCol w:w="1728"/>
        <w:gridCol w:w="1728"/>
        <w:gridCol w:w="1728"/>
        <w:gridCol w:w="1728"/>
      </w:tblGrid>
      <w:tr w:rsidR="002752D3" w14:paraId="7956956B" w14:textId="77777777" w:rsidTr="002752D3">
        <w:tc>
          <w:tcPr>
            <w:tcW w:w="1728" w:type="dxa"/>
          </w:tcPr>
          <w:p w14:paraId="4BDF05A3" w14:textId="77777777" w:rsidR="002752D3" w:rsidRDefault="002752D3" w:rsidP="002752D3">
            <w:r>
              <w:t>N°</w:t>
            </w:r>
          </w:p>
        </w:tc>
        <w:tc>
          <w:tcPr>
            <w:tcW w:w="1728" w:type="dxa"/>
          </w:tcPr>
          <w:p w14:paraId="45E82252" w14:textId="77777777" w:rsidR="002752D3" w:rsidRDefault="002752D3" w:rsidP="002752D3">
            <w:r>
              <w:t>Rubrique</w:t>
            </w:r>
          </w:p>
        </w:tc>
        <w:tc>
          <w:tcPr>
            <w:tcW w:w="1728" w:type="dxa"/>
          </w:tcPr>
          <w:p w14:paraId="7579710A" w14:textId="77777777" w:rsidR="002752D3" w:rsidRDefault="002752D3" w:rsidP="002752D3">
            <w:r>
              <w:t>Exigences minimales</w:t>
            </w:r>
          </w:p>
        </w:tc>
        <w:tc>
          <w:tcPr>
            <w:tcW w:w="1728" w:type="dxa"/>
          </w:tcPr>
          <w:p w14:paraId="4EF270E3" w14:textId="77777777" w:rsidR="002752D3" w:rsidRDefault="002752D3" w:rsidP="002752D3">
            <w:r>
              <w:t>Offre du soumissionnaire (référence fiche technique)</w:t>
            </w:r>
          </w:p>
        </w:tc>
        <w:tc>
          <w:tcPr>
            <w:tcW w:w="1728" w:type="dxa"/>
          </w:tcPr>
          <w:p w14:paraId="45E18FCD" w14:textId="77777777" w:rsidR="002752D3" w:rsidRDefault="002752D3" w:rsidP="002752D3">
            <w:r>
              <w:t>Conforme (Oui / Non)</w:t>
            </w:r>
          </w:p>
        </w:tc>
      </w:tr>
      <w:tr w:rsidR="002752D3" w14:paraId="393545A3" w14:textId="77777777" w:rsidTr="002752D3">
        <w:tc>
          <w:tcPr>
            <w:tcW w:w="1728" w:type="dxa"/>
          </w:tcPr>
          <w:p w14:paraId="09AF23EF" w14:textId="77777777" w:rsidR="002752D3" w:rsidRDefault="002752D3" w:rsidP="002752D3">
            <w:r>
              <w:t>1</w:t>
            </w:r>
          </w:p>
        </w:tc>
        <w:tc>
          <w:tcPr>
            <w:tcW w:w="1728" w:type="dxa"/>
          </w:tcPr>
          <w:p w14:paraId="1F023742" w14:textId="77777777" w:rsidR="002752D3" w:rsidRDefault="002752D3" w:rsidP="002752D3">
            <w:r>
              <w:t>Type de véhicule</w:t>
            </w:r>
          </w:p>
        </w:tc>
        <w:tc>
          <w:tcPr>
            <w:tcW w:w="1728" w:type="dxa"/>
          </w:tcPr>
          <w:p w14:paraId="330E91A1" w14:textId="77777777" w:rsidR="002752D3" w:rsidRDefault="002752D3" w:rsidP="002752D3">
            <w:r>
              <w:t>Véhicule léger tout-terrain (VLTT), motorisé à 4 roues, usage administratif et de mission</w:t>
            </w:r>
          </w:p>
        </w:tc>
        <w:tc>
          <w:tcPr>
            <w:tcW w:w="1728" w:type="dxa"/>
          </w:tcPr>
          <w:p w14:paraId="50F59F3C" w14:textId="77777777" w:rsidR="002752D3" w:rsidRDefault="002752D3" w:rsidP="002752D3"/>
        </w:tc>
        <w:tc>
          <w:tcPr>
            <w:tcW w:w="1728" w:type="dxa"/>
          </w:tcPr>
          <w:p w14:paraId="79EAA127" w14:textId="77777777" w:rsidR="002752D3" w:rsidRDefault="002752D3" w:rsidP="002752D3"/>
        </w:tc>
      </w:tr>
      <w:tr w:rsidR="002752D3" w14:paraId="772130FE" w14:textId="77777777" w:rsidTr="002752D3">
        <w:tc>
          <w:tcPr>
            <w:tcW w:w="1728" w:type="dxa"/>
          </w:tcPr>
          <w:p w14:paraId="4BBD4A6B" w14:textId="77777777" w:rsidR="002752D3" w:rsidRDefault="002752D3" w:rsidP="002752D3">
            <w:r>
              <w:t>2</w:t>
            </w:r>
          </w:p>
        </w:tc>
        <w:tc>
          <w:tcPr>
            <w:tcW w:w="1728" w:type="dxa"/>
          </w:tcPr>
          <w:p w14:paraId="37DCBA4C" w14:textId="77777777" w:rsidR="002752D3" w:rsidRDefault="002752D3" w:rsidP="002752D3">
            <w:r>
              <w:t>Silhouette / carrosserie</w:t>
            </w:r>
          </w:p>
        </w:tc>
        <w:tc>
          <w:tcPr>
            <w:tcW w:w="1728" w:type="dxa"/>
          </w:tcPr>
          <w:p w14:paraId="29E3BDC4" w14:textId="77777777" w:rsidR="002752D3" w:rsidRDefault="002752D3" w:rsidP="002752D3">
            <w:r>
              <w:t>Type SUV, silhouette break surélevé (SW), 5 portes</w:t>
            </w:r>
          </w:p>
        </w:tc>
        <w:tc>
          <w:tcPr>
            <w:tcW w:w="1728" w:type="dxa"/>
          </w:tcPr>
          <w:p w14:paraId="20F3DEF9" w14:textId="77777777" w:rsidR="002752D3" w:rsidRDefault="002752D3" w:rsidP="002752D3"/>
        </w:tc>
        <w:tc>
          <w:tcPr>
            <w:tcW w:w="1728" w:type="dxa"/>
          </w:tcPr>
          <w:p w14:paraId="46BDB6F8" w14:textId="77777777" w:rsidR="002752D3" w:rsidRDefault="002752D3" w:rsidP="002752D3"/>
        </w:tc>
      </w:tr>
      <w:tr w:rsidR="002752D3" w14:paraId="78B83EFF" w14:textId="77777777" w:rsidTr="002752D3">
        <w:tc>
          <w:tcPr>
            <w:tcW w:w="1728" w:type="dxa"/>
          </w:tcPr>
          <w:p w14:paraId="4F616580" w14:textId="77777777" w:rsidR="002752D3" w:rsidRDefault="002752D3" w:rsidP="002752D3">
            <w:r>
              <w:t>3</w:t>
            </w:r>
          </w:p>
        </w:tc>
        <w:tc>
          <w:tcPr>
            <w:tcW w:w="1728" w:type="dxa"/>
          </w:tcPr>
          <w:p w14:paraId="667FC89F" w14:textId="77777777" w:rsidR="002752D3" w:rsidRDefault="002752D3" w:rsidP="002752D3">
            <w:r>
              <w:t>Capacité</w:t>
            </w:r>
          </w:p>
        </w:tc>
        <w:tc>
          <w:tcPr>
            <w:tcW w:w="1728" w:type="dxa"/>
          </w:tcPr>
          <w:p w14:paraId="4F4075E5" w14:textId="77777777" w:rsidR="002752D3" w:rsidRDefault="002752D3" w:rsidP="002752D3">
            <w:r>
              <w:t>Minimum 7 places assises</w:t>
            </w:r>
          </w:p>
        </w:tc>
        <w:tc>
          <w:tcPr>
            <w:tcW w:w="1728" w:type="dxa"/>
          </w:tcPr>
          <w:p w14:paraId="76F7AEE0" w14:textId="77777777" w:rsidR="002752D3" w:rsidRDefault="002752D3" w:rsidP="002752D3"/>
        </w:tc>
        <w:tc>
          <w:tcPr>
            <w:tcW w:w="1728" w:type="dxa"/>
          </w:tcPr>
          <w:p w14:paraId="16FCBBAB" w14:textId="77777777" w:rsidR="002752D3" w:rsidRDefault="002752D3" w:rsidP="002752D3"/>
        </w:tc>
      </w:tr>
      <w:tr w:rsidR="002752D3" w14:paraId="2AC88083" w14:textId="77777777" w:rsidTr="002752D3">
        <w:tc>
          <w:tcPr>
            <w:tcW w:w="1728" w:type="dxa"/>
          </w:tcPr>
          <w:p w14:paraId="4F55BF76" w14:textId="77777777" w:rsidR="002752D3" w:rsidRDefault="002752D3" w:rsidP="002752D3">
            <w:r>
              <w:t>4</w:t>
            </w:r>
          </w:p>
        </w:tc>
        <w:tc>
          <w:tcPr>
            <w:tcW w:w="1728" w:type="dxa"/>
          </w:tcPr>
          <w:p w14:paraId="279EF167" w14:textId="77777777" w:rsidR="002752D3" w:rsidRDefault="002752D3" w:rsidP="002752D3">
            <w:r>
              <w:t>État du véhicule</w:t>
            </w:r>
          </w:p>
        </w:tc>
        <w:tc>
          <w:tcPr>
            <w:tcW w:w="1728" w:type="dxa"/>
          </w:tcPr>
          <w:p w14:paraId="179FC69A" w14:textId="77777777" w:rsidR="002752D3" w:rsidRDefault="002752D3" w:rsidP="002752D3">
            <w:r>
              <w:t>Véhicule neuf, de première main, jamais immatriculé</w:t>
            </w:r>
          </w:p>
        </w:tc>
        <w:tc>
          <w:tcPr>
            <w:tcW w:w="1728" w:type="dxa"/>
          </w:tcPr>
          <w:p w14:paraId="6792AEAD" w14:textId="77777777" w:rsidR="002752D3" w:rsidRDefault="002752D3" w:rsidP="002752D3"/>
        </w:tc>
        <w:tc>
          <w:tcPr>
            <w:tcW w:w="1728" w:type="dxa"/>
          </w:tcPr>
          <w:p w14:paraId="01440D8D" w14:textId="77777777" w:rsidR="002752D3" w:rsidRDefault="002752D3" w:rsidP="002752D3"/>
        </w:tc>
      </w:tr>
      <w:tr w:rsidR="002752D3" w14:paraId="2B5C7EC9" w14:textId="77777777" w:rsidTr="002752D3">
        <w:tc>
          <w:tcPr>
            <w:tcW w:w="1728" w:type="dxa"/>
          </w:tcPr>
          <w:p w14:paraId="68F6F476" w14:textId="77777777" w:rsidR="002752D3" w:rsidRDefault="002752D3" w:rsidP="002752D3">
            <w:r>
              <w:t>5</w:t>
            </w:r>
          </w:p>
        </w:tc>
        <w:tc>
          <w:tcPr>
            <w:tcW w:w="1728" w:type="dxa"/>
          </w:tcPr>
          <w:p w14:paraId="650D3429" w14:textId="77777777" w:rsidR="002752D3" w:rsidRDefault="002752D3" w:rsidP="002752D3">
            <w:r>
              <w:t>Motorisation – Cylindres</w:t>
            </w:r>
          </w:p>
        </w:tc>
        <w:tc>
          <w:tcPr>
            <w:tcW w:w="1728" w:type="dxa"/>
          </w:tcPr>
          <w:p w14:paraId="4696F098" w14:textId="77777777" w:rsidR="002752D3" w:rsidRDefault="002752D3" w:rsidP="002752D3">
            <w:r>
              <w:t>Moteur 4 cylindres en ligne</w:t>
            </w:r>
          </w:p>
        </w:tc>
        <w:tc>
          <w:tcPr>
            <w:tcW w:w="1728" w:type="dxa"/>
          </w:tcPr>
          <w:p w14:paraId="2798E00C" w14:textId="77777777" w:rsidR="002752D3" w:rsidRDefault="002752D3" w:rsidP="002752D3"/>
        </w:tc>
        <w:tc>
          <w:tcPr>
            <w:tcW w:w="1728" w:type="dxa"/>
          </w:tcPr>
          <w:p w14:paraId="2ED7E442" w14:textId="77777777" w:rsidR="002752D3" w:rsidRDefault="002752D3" w:rsidP="002752D3"/>
        </w:tc>
      </w:tr>
      <w:tr w:rsidR="002752D3" w14:paraId="4D556E6C" w14:textId="77777777" w:rsidTr="002752D3">
        <w:tc>
          <w:tcPr>
            <w:tcW w:w="1728" w:type="dxa"/>
          </w:tcPr>
          <w:p w14:paraId="1678B173" w14:textId="77777777" w:rsidR="002752D3" w:rsidRDefault="002752D3" w:rsidP="002752D3">
            <w:r>
              <w:t>6</w:t>
            </w:r>
          </w:p>
        </w:tc>
        <w:tc>
          <w:tcPr>
            <w:tcW w:w="1728" w:type="dxa"/>
          </w:tcPr>
          <w:p w14:paraId="2F3C46BF" w14:textId="77777777" w:rsidR="002752D3" w:rsidRDefault="002752D3" w:rsidP="002752D3">
            <w:r>
              <w:t>Motorisation – Carburant</w:t>
            </w:r>
          </w:p>
        </w:tc>
        <w:tc>
          <w:tcPr>
            <w:tcW w:w="1728" w:type="dxa"/>
          </w:tcPr>
          <w:p w14:paraId="3672C92E" w14:textId="77777777" w:rsidR="002752D3" w:rsidRDefault="002752D3" w:rsidP="002752D3">
            <w:r>
              <w:t>Carburant : diesel</w:t>
            </w:r>
          </w:p>
        </w:tc>
        <w:tc>
          <w:tcPr>
            <w:tcW w:w="1728" w:type="dxa"/>
          </w:tcPr>
          <w:p w14:paraId="6C9CC199" w14:textId="77777777" w:rsidR="002752D3" w:rsidRDefault="002752D3" w:rsidP="002752D3"/>
        </w:tc>
        <w:tc>
          <w:tcPr>
            <w:tcW w:w="1728" w:type="dxa"/>
          </w:tcPr>
          <w:p w14:paraId="54BC0D42" w14:textId="77777777" w:rsidR="002752D3" w:rsidRDefault="002752D3" w:rsidP="002752D3"/>
        </w:tc>
      </w:tr>
      <w:tr w:rsidR="002752D3" w14:paraId="1736615C" w14:textId="77777777" w:rsidTr="002752D3">
        <w:tc>
          <w:tcPr>
            <w:tcW w:w="1728" w:type="dxa"/>
          </w:tcPr>
          <w:p w14:paraId="617A1015" w14:textId="77777777" w:rsidR="002752D3" w:rsidRDefault="002752D3" w:rsidP="002752D3">
            <w:r>
              <w:t>7</w:t>
            </w:r>
          </w:p>
        </w:tc>
        <w:tc>
          <w:tcPr>
            <w:tcW w:w="1728" w:type="dxa"/>
          </w:tcPr>
          <w:p w14:paraId="22C7D038" w14:textId="77777777" w:rsidR="002752D3" w:rsidRDefault="002752D3" w:rsidP="002752D3">
            <w:r>
              <w:t>Motorisation – Cylindrée</w:t>
            </w:r>
          </w:p>
        </w:tc>
        <w:tc>
          <w:tcPr>
            <w:tcW w:w="1728" w:type="dxa"/>
          </w:tcPr>
          <w:p w14:paraId="668BBEF8" w14:textId="77777777" w:rsidR="002752D3" w:rsidRDefault="002752D3" w:rsidP="002752D3">
            <w:r>
              <w:t>Cylindrée ≥ 2 700 cm³ (référence env. 2 755 cm³)</w:t>
            </w:r>
          </w:p>
        </w:tc>
        <w:tc>
          <w:tcPr>
            <w:tcW w:w="1728" w:type="dxa"/>
          </w:tcPr>
          <w:p w14:paraId="1A2A2D00" w14:textId="77777777" w:rsidR="002752D3" w:rsidRDefault="002752D3" w:rsidP="002752D3"/>
        </w:tc>
        <w:tc>
          <w:tcPr>
            <w:tcW w:w="1728" w:type="dxa"/>
          </w:tcPr>
          <w:p w14:paraId="5F0D2AF8" w14:textId="77777777" w:rsidR="002752D3" w:rsidRDefault="002752D3" w:rsidP="002752D3"/>
        </w:tc>
      </w:tr>
      <w:tr w:rsidR="002752D3" w14:paraId="49C7C51E" w14:textId="77777777" w:rsidTr="002752D3">
        <w:tc>
          <w:tcPr>
            <w:tcW w:w="1728" w:type="dxa"/>
          </w:tcPr>
          <w:p w14:paraId="1C41C42A" w14:textId="77777777" w:rsidR="002752D3" w:rsidRDefault="002752D3" w:rsidP="002752D3">
            <w:r>
              <w:t>8</w:t>
            </w:r>
          </w:p>
        </w:tc>
        <w:tc>
          <w:tcPr>
            <w:tcW w:w="1728" w:type="dxa"/>
          </w:tcPr>
          <w:p w14:paraId="220F4C83" w14:textId="77777777" w:rsidR="002752D3" w:rsidRDefault="002752D3" w:rsidP="002752D3">
            <w:r>
              <w:t>Motorisation – Puissance</w:t>
            </w:r>
          </w:p>
        </w:tc>
        <w:tc>
          <w:tcPr>
            <w:tcW w:w="1728" w:type="dxa"/>
          </w:tcPr>
          <w:p w14:paraId="3FF6FB7B" w14:textId="77777777" w:rsidR="002752D3" w:rsidRDefault="002752D3" w:rsidP="002752D3">
            <w:r>
              <w:t xml:space="preserve">Puissance ≥ 150 kW (≈ 204 </w:t>
            </w:r>
            <w:proofErr w:type="spellStart"/>
            <w:r>
              <w:t>ch</w:t>
            </w:r>
            <w:proofErr w:type="spellEnd"/>
            <w:r>
              <w:t>) entre 3 000 et 3 400 tr/min</w:t>
            </w:r>
          </w:p>
        </w:tc>
        <w:tc>
          <w:tcPr>
            <w:tcW w:w="1728" w:type="dxa"/>
          </w:tcPr>
          <w:p w14:paraId="011A78E0" w14:textId="77777777" w:rsidR="002752D3" w:rsidRDefault="002752D3" w:rsidP="002752D3"/>
        </w:tc>
        <w:tc>
          <w:tcPr>
            <w:tcW w:w="1728" w:type="dxa"/>
          </w:tcPr>
          <w:p w14:paraId="6F9BDF05" w14:textId="77777777" w:rsidR="002752D3" w:rsidRDefault="002752D3" w:rsidP="002752D3"/>
        </w:tc>
      </w:tr>
      <w:tr w:rsidR="002752D3" w14:paraId="48976A4C" w14:textId="77777777" w:rsidTr="002752D3">
        <w:tc>
          <w:tcPr>
            <w:tcW w:w="1728" w:type="dxa"/>
          </w:tcPr>
          <w:p w14:paraId="0FE1F07C" w14:textId="77777777" w:rsidR="002752D3" w:rsidRDefault="002752D3" w:rsidP="002752D3">
            <w:r>
              <w:t>9</w:t>
            </w:r>
          </w:p>
        </w:tc>
        <w:tc>
          <w:tcPr>
            <w:tcW w:w="1728" w:type="dxa"/>
          </w:tcPr>
          <w:p w14:paraId="69D37DB1" w14:textId="77777777" w:rsidR="002752D3" w:rsidRDefault="002752D3" w:rsidP="002752D3">
            <w:r>
              <w:t>Motorisation – Couple</w:t>
            </w:r>
          </w:p>
        </w:tc>
        <w:tc>
          <w:tcPr>
            <w:tcW w:w="1728" w:type="dxa"/>
          </w:tcPr>
          <w:p w14:paraId="7189D56D" w14:textId="77777777" w:rsidR="002752D3" w:rsidRDefault="002752D3" w:rsidP="002752D3">
            <w:r>
              <w:t>Couple ≈ 500 Nm entre 1 600 et 2 800 tr/min</w:t>
            </w:r>
          </w:p>
        </w:tc>
        <w:tc>
          <w:tcPr>
            <w:tcW w:w="1728" w:type="dxa"/>
          </w:tcPr>
          <w:p w14:paraId="4FCDA68A" w14:textId="77777777" w:rsidR="002752D3" w:rsidRDefault="002752D3" w:rsidP="002752D3"/>
        </w:tc>
        <w:tc>
          <w:tcPr>
            <w:tcW w:w="1728" w:type="dxa"/>
          </w:tcPr>
          <w:p w14:paraId="1F7AE45C" w14:textId="77777777" w:rsidR="002752D3" w:rsidRDefault="002752D3" w:rsidP="002752D3"/>
        </w:tc>
      </w:tr>
      <w:tr w:rsidR="002752D3" w14:paraId="6E93ACF5" w14:textId="77777777" w:rsidTr="002752D3">
        <w:tc>
          <w:tcPr>
            <w:tcW w:w="1728" w:type="dxa"/>
          </w:tcPr>
          <w:p w14:paraId="73D5CD62" w14:textId="77777777" w:rsidR="002752D3" w:rsidRDefault="002752D3" w:rsidP="002752D3">
            <w:r>
              <w:lastRenderedPageBreak/>
              <w:t>10</w:t>
            </w:r>
          </w:p>
        </w:tc>
        <w:tc>
          <w:tcPr>
            <w:tcW w:w="1728" w:type="dxa"/>
          </w:tcPr>
          <w:p w14:paraId="6C351864" w14:textId="77777777" w:rsidR="002752D3" w:rsidRDefault="002752D3" w:rsidP="002752D3">
            <w:r>
              <w:t>Transmission</w:t>
            </w:r>
          </w:p>
        </w:tc>
        <w:tc>
          <w:tcPr>
            <w:tcW w:w="1728" w:type="dxa"/>
          </w:tcPr>
          <w:p w14:paraId="4BF5B4D4" w14:textId="77777777" w:rsidR="002752D3" w:rsidRDefault="002752D3" w:rsidP="002752D3">
            <w:r>
              <w:t>Transmission 4x4 permanente</w:t>
            </w:r>
          </w:p>
        </w:tc>
        <w:tc>
          <w:tcPr>
            <w:tcW w:w="1728" w:type="dxa"/>
          </w:tcPr>
          <w:p w14:paraId="2C2716A3" w14:textId="77777777" w:rsidR="002752D3" w:rsidRDefault="002752D3" w:rsidP="002752D3"/>
        </w:tc>
        <w:tc>
          <w:tcPr>
            <w:tcW w:w="1728" w:type="dxa"/>
          </w:tcPr>
          <w:p w14:paraId="729C3B16" w14:textId="77777777" w:rsidR="002752D3" w:rsidRDefault="002752D3" w:rsidP="002752D3"/>
        </w:tc>
      </w:tr>
      <w:tr w:rsidR="002752D3" w14:paraId="0EF36D0F" w14:textId="77777777" w:rsidTr="002752D3">
        <w:tc>
          <w:tcPr>
            <w:tcW w:w="1728" w:type="dxa"/>
          </w:tcPr>
          <w:p w14:paraId="325F177C" w14:textId="77777777" w:rsidR="002752D3" w:rsidRDefault="002752D3" w:rsidP="002752D3">
            <w:r>
              <w:t>11</w:t>
            </w:r>
          </w:p>
        </w:tc>
        <w:tc>
          <w:tcPr>
            <w:tcW w:w="1728" w:type="dxa"/>
          </w:tcPr>
          <w:p w14:paraId="0514B9DB" w14:textId="77777777" w:rsidR="002752D3" w:rsidRDefault="002752D3" w:rsidP="002752D3">
            <w:r>
              <w:t>Boîte de vitesses</w:t>
            </w:r>
          </w:p>
        </w:tc>
        <w:tc>
          <w:tcPr>
            <w:tcW w:w="1728" w:type="dxa"/>
          </w:tcPr>
          <w:p w14:paraId="072AB6D1" w14:textId="77777777" w:rsidR="002752D3" w:rsidRDefault="002752D3" w:rsidP="002752D3">
            <w:r>
              <w:t>Boîte de vitesses automatique (BVA)</w:t>
            </w:r>
          </w:p>
        </w:tc>
        <w:tc>
          <w:tcPr>
            <w:tcW w:w="1728" w:type="dxa"/>
          </w:tcPr>
          <w:p w14:paraId="0CB42281" w14:textId="77777777" w:rsidR="002752D3" w:rsidRDefault="002752D3" w:rsidP="002752D3"/>
        </w:tc>
        <w:tc>
          <w:tcPr>
            <w:tcW w:w="1728" w:type="dxa"/>
          </w:tcPr>
          <w:p w14:paraId="759C79A4" w14:textId="77777777" w:rsidR="002752D3" w:rsidRDefault="002752D3" w:rsidP="002752D3"/>
        </w:tc>
      </w:tr>
      <w:tr w:rsidR="002752D3" w14:paraId="4354D793" w14:textId="77777777" w:rsidTr="002752D3">
        <w:tc>
          <w:tcPr>
            <w:tcW w:w="1728" w:type="dxa"/>
          </w:tcPr>
          <w:p w14:paraId="2BABA241" w14:textId="77777777" w:rsidR="002752D3" w:rsidRDefault="002752D3" w:rsidP="002752D3">
            <w:r>
              <w:t>12</w:t>
            </w:r>
          </w:p>
        </w:tc>
        <w:tc>
          <w:tcPr>
            <w:tcW w:w="1728" w:type="dxa"/>
          </w:tcPr>
          <w:p w14:paraId="727C6E3A" w14:textId="77777777" w:rsidR="002752D3" w:rsidRDefault="002752D3" w:rsidP="002752D3">
            <w:r>
              <w:t>Garde au sol</w:t>
            </w:r>
          </w:p>
        </w:tc>
        <w:tc>
          <w:tcPr>
            <w:tcW w:w="1728" w:type="dxa"/>
          </w:tcPr>
          <w:p w14:paraId="2A9DA660" w14:textId="77777777" w:rsidR="002752D3" w:rsidRDefault="002752D3" w:rsidP="002752D3">
            <w:r>
              <w:t>Garde au sol ≥ 210 mm</w:t>
            </w:r>
          </w:p>
        </w:tc>
        <w:tc>
          <w:tcPr>
            <w:tcW w:w="1728" w:type="dxa"/>
          </w:tcPr>
          <w:p w14:paraId="7D047BBA" w14:textId="77777777" w:rsidR="002752D3" w:rsidRDefault="002752D3" w:rsidP="002752D3"/>
        </w:tc>
        <w:tc>
          <w:tcPr>
            <w:tcW w:w="1728" w:type="dxa"/>
          </w:tcPr>
          <w:p w14:paraId="300B7A05" w14:textId="77777777" w:rsidR="002752D3" w:rsidRDefault="002752D3" w:rsidP="002752D3"/>
        </w:tc>
      </w:tr>
      <w:tr w:rsidR="002752D3" w14:paraId="33256242" w14:textId="77777777" w:rsidTr="002752D3">
        <w:tc>
          <w:tcPr>
            <w:tcW w:w="1728" w:type="dxa"/>
          </w:tcPr>
          <w:p w14:paraId="28DF005D" w14:textId="77777777" w:rsidR="002752D3" w:rsidRDefault="002752D3" w:rsidP="002752D3">
            <w:r>
              <w:t>13</w:t>
            </w:r>
          </w:p>
        </w:tc>
        <w:tc>
          <w:tcPr>
            <w:tcW w:w="1728" w:type="dxa"/>
          </w:tcPr>
          <w:p w14:paraId="0E1DC116" w14:textId="77777777" w:rsidR="002752D3" w:rsidRDefault="002752D3" w:rsidP="002752D3">
            <w:r>
              <w:t>Empattement</w:t>
            </w:r>
          </w:p>
        </w:tc>
        <w:tc>
          <w:tcPr>
            <w:tcW w:w="1728" w:type="dxa"/>
          </w:tcPr>
          <w:p w14:paraId="26851F8B" w14:textId="77777777" w:rsidR="002752D3" w:rsidRDefault="002752D3" w:rsidP="002752D3">
            <w:r>
              <w:t>Empattement ≈ 2 850 mm</w:t>
            </w:r>
          </w:p>
        </w:tc>
        <w:tc>
          <w:tcPr>
            <w:tcW w:w="1728" w:type="dxa"/>
          </w:tcPr>
          <w:p w14:paraId="5C17D3F6" w14:textId="77777777" w:rsidR="002752D3" w:rsidRDefault="002752D3" w:rsidP="002752D3"/>
        </w:tc>
        <w:tc>
          <w:tcPr>
            <w:tcW w:w="1728" w:type="dxa"/>
          </w:tcPr>
          <w:p w14:paraId="192B749D" w14:textId="77777777" w:rsidR="002752D3" w:rsidRDefault="002752D3" w:rsidP="002752D3"/>
        </w:tc>
      </w:tr>
      <w:tr w:rsidR="002752D3" w14:paraId="0F603AC4" w14:textId="77777777" w:rsidTr="002752D3">
        <w:tc>
          <w:tcPr>
            <w:tcW w:w="1728" w:type="dxa"/>
          </w:tcPr>
          <w:p w14:paraId="3C3752CC" w14:textId="77777777" w:rsidR="002752D3" w:rsidRDefault="002752D3" w:rsidP="002752D3">
            <w:r>
              <w:t>14</w:t>
            </w:r>
          </w:p>
        </w:tc>
        <w:tc>
          <w:tcPr>
            <w:tcW w:w="1728" w:type="dxa"/>
          </w:tcPr>
          <w:p w14:paraId="31702743" w14:textId="77777777" w:rsidR="002752D3" w:rsidRDefault="002752D3" w:rsidP="002752D3">
            <w:r>
              <w:t>Dimensions extérieures</w:t>
            </w:r>
          </w:p>
        </w:tc>
        <w:tc>
          <w:tcPr>
            <w:tcW w:w="1728" w:type="dxa"/>
          </w:tcPr>
          <w:p w14:paraId="369F164C" w14:textId="77777777" w:rsidR="002752D3" w:rsidRDefault="002752D3" w:rsidP="002752D3">
            <w:r>
              <w:t>L x l x h ≈ 4 930 x 1 980 x 1 935 mm (ou équivalent)</w:t>
            </w:r>
          </w:p>
        </w:tc>
        <w:tc>
          <w:tcPr>
            <w:tcW w:w="1728" w:type="dxa"/>
          </w:tcPr>
          <w:p w14:paraId="10273D1A" w14:textId="77777777" w:rsidR="002752D3" w:rsidRDefault="002752D3" w:rsidP="002752D3"/>
        </w:tc>
        <w:tc>
          <w:tcPr>
            <w:tcW w:w="1728" w:type="dxa"/>
          </w:tcPr>
          <w:p w14:paraId="4C5FB99B" w14:textId="77777777" w:rsidR="002752D3" w:rsidRDefault="002752D3" w:rsidP="002752D3"/>
        </w:tc>
      </w:tr>
      <w:tr w:rsidR="002752D3" w14:paraId="64233F80" w14:textId="77777777" w:rsidTr="002752D3">
        <w:tc>
          <w:tcPr>
            <w:tcW w:w="1728" w:type="dxa"/>
          </w:tcPr>
          <w:p w14:paraId="79BB214E" w14:textId="77777777" w:rsidR="002752D3" w:rsidRDefault="002752D3" w:rsidP="002752D3">
            <w:r>
              <w:t>15</w:t>
            </w:r>
          </w:p>
        </w:tc>
        <w:tc>
          <w:tcPr>
            <w:tcW w:w="1728" w:type="dxa"/>
          </w:tcPr>
          <w:p w14:paraId="1AF99EB4" w14:textId="77777777" w:rsidR="002752D3" w:rsidRDefault="002752D3" w:rsidP="002752D3">
            <w:r>
              <w:t>Poids à vide</w:t>
            </w:r>
          </w:p>
        </w:tc>
        <w:tc>
          <w:tcPr>
            <w:tcW w:w="1728" w:type="dxa"/>
          </w:tcPr>
          <w:p w14:paraId="754A327C" w14:textId="77777777" w:rsidR="002752D3" w:rsidRDefault="002752D3" w:rsidP="002752D3">
            <w:r>
              <w:t>≈ 2 490 kg (ou équivalent)</w:t>
            </w:r>
          </w:p>
        </w:tc>
        <w:tc>
          <w:tcPr>
            <w:tcW w:w="1728" w:type="dxa"/>
          </w:tcPr>
          <w:p w14:paraId="3A7FA9BF" w14:textId="77777777" w:rsidR="002752D3" w:rsidRDefault="002752D3" w:rsidP="002752D3"/>
        </w:tc>
        <w:tc>
          <w:tcPr>
            <w:tcW w:w="1728" w:type="dxa"/>
          </w:tcPr>
          <w:p w14:paraId="4E9FD10A" w14:textId="77777777" w:rsidR="002752D3" w:rsidRDefault="002752D3" w:rsidP="002752D3"/>
        </w:tc>
      </w:tr>
      <w:tr w:rsidR="002752D3" w14:paraId="6EDA6BB2" w14:textId="77777777" w:rsidTr="002752D3">
        <w:tc>
          <w:tcPr>
            <w:tcW w:w="1728" w:type="dxa"/>
          </w:tcPr>
          <w:p w14:paraId="37480DA8" w14:textId="77777777" w:rsidR="002752D3" w:rsidRDefault="002752D3" w:rsidP="002752D3">
            <w:r>
              <w:t>16</w:t>
            </w:r>
          </w:p>
        </w:tc>
        <w:tc>
          <w:tcPr>
            <w:tcW w:w="1728" w:type="dxa"/>
          </w:tcPr>
          <w:p w14:paraId="6240BF0B" w14:textId="77777777" w:rsidR="002752D3" w:rsidRDefault="002752D3" w:rsidP="002752D3">
            <w:r>
              <w:t>Poids brut</w:t>
            </w:r>
          </w:p>
        </w:tc>
        <w:tc>
          <w:tcPr>
            <w:tcW w:w="1728" w:type="dxa"/>
          </w:tcPr>
          <w:p w14:paraId="68EE011B" w14:textId="77777777" w:rsidR="002752D3" w:rsidRDefault="002752D3" w:rsidP="002752D3">
            <w:r>
              <w:t>≈ 3 100 kg (ou équivalent)</w:t>
            </w:r>
          </w:p>
        </w:tc>
        <w:tc>
          <w:tcPr>
            <w:tcW w:w="1728" w:type="dxa"/>
          </w:tcPr>
          <w:p w14:paraId="0DAD492B" w14:textId="77777777" w:rsidR="002752D3" w:rsidRDefault="002752D3" w:rsidP="002752D3"/>
        </w:tc>
        <w:tc>
          <w:tcPr>
            <w:tcW w:w="1728" w:type="dxa"/>
          </w:tcPr>
          <w:p w14:paraId="4BDCC0BA" w14:textId="77777777" w:rsidR="002752D3" w:rsidRDefault="002752D3" w:rsidP="002752D3"/>
        </w:tc>
      </w:tr>
      <w:tr w:rsidR="002752D3" w14:paraId="28B38289" w14:textId="77777777" w:rsidTr="002752D3">
        <w:tc>
          <w:tcPr>
            <w:tcW w:w="1728" w:type="dxa"/>
          </w:tcPr>
          <w:p w14:paraId="4C627A7C" w14:textId="77777777" w:rsidR="002752D3" w:rsidRDefault="002752D3" w:rsidP="002752D3">
            <w:r>
              <w:t>17</w:t>
            </w:r>
          </w:p>
        </w:tc>
        <w:tc>
          <w:tcPr>
            <w:tcW w:w="1728" w:type="dxa"/>
          </w:tcPr>
          <w:p w14:paraId="7901B365" w14:textId="77777777" w:rsidR="002752D3" w:rsidRDefault="002752D3" w:rsidP="002752D3">
            <w:r>
              <w:t>Réservoir carburant principal</w:t>
            </w:r>
          </w:p>
        </w:tc>
        <w:tc>
          <w:tcPr>
            <w:tcW w:w="1728" w:type="dxa"/>
          </w:tcPr>
          <w:p w14:paraId="514C2D6A" w14:textId="77777777" w:rsidR="002752D3" w:rsidRDefault="002752D3" w:rsidP="002752D3">
            <w:r>
              <w:t>Réservoir principal ≈ 80 L</w:t>
            </w:r>
          </w:p>
        </w:tc>
        <w:tc>
          <w:tcPr>
            <w:tcW w:w="1728" w:type="dxa"/>
          </w:tcPr>
          <w:p w14:paraId="727721EF" w14:textId="77777777" w:rsidR="002752D3" w:rsidRDefault="002752D3" w:rsidP="002752D3"/>
        </w:tc>
        <w:tc>
          <w:tcPr>
            <w:tcW w:w="1728" w:type="dxa"/>
          </w:tcPr>
          <w:p w14:paraId="5F5DB347" w14:textId="77777777" w:rsidR="002752D3" w:rsidRDefault="002752D3" w:rsidP="002752D3"/>
        </w:tc>
      </w:tr>
      <w:tr w:rsidR="002752D3" w14:paraId="0B0677B1" w14:textId="77777777" w:rsidTr="002752D3">
        <w:tc>
          <w:tcPr>
            <w:tcW w:w="1728" w:type="dxa"/>
          </w:tcPr>
          <w:p w14:paraId="09A39026" w14:textId="77777777" w:rsidR="002752D3" w:rsidRDefault="002752D3" w:rsidP="002752D3">
            <w:r>
              <w:t>18</w:t>
            </w:r>
          </w:p>
        </w:tc>
        <w:tc>
          <w:tcPr>
            <w:tcW w:w="1728" w:type="dxa"/>
          </w:tcPr>
          <w:p w14:paraId="62DDB521" w14:textId="77777777" w:rsidR="002752D3" w:rsidRDefault="002752D3" w:rsidP="002752D3">
            <w:r>
              <w:t>Réservoir carburant secondaire</w:t>
            </w:r>
          </w:p>
        </w:tc>
        <w:tc>
          <w:tcPr>
            <w:tcW w:w="1728" w:type="dxa"/>
          </w:tcPr>
          <w:p w14:paraId="6E7A9D16" w14:textId="77777777" w:rsidR="002752D3" w:rsidRDefault="002752D3" w:rsidP="002752D3">
            <w:r>
              <w:t>Réservoir secondaire ≈ 30 L (si disponible sur la gamme)</w:t>
            </w:r>
          </w:p>
        </w:tc>
        <w:tc>
          <w:tcPr>
            <w:tcW w:w="1728" w:type="dxa"/>
          </w:tcPr>
          <w:p w14:paraId="70E9369F" w14:textId="77777777" w:rsidR="002752D3" w:rsidRDefault="002752D3" w:rsidP="002752D3"/>
        </w:tc>
        <w:tc>
          <w:tcPr>
            <w:tcW w:w="1728" w:type="dxa"/>
          </w:tcPr>
          <w:p w14:paraId="3DE165AD" w14:textId="77777777" w:rsidR="002752D3" w:rsidRDefault="002752D3" w:rsidP="002752D3"/>
        </w:tc>
      </w:tr>
      <w:tr w:rsidR="002752D3" w14:paraId="70DCDD96" w14:textId="77777777" w:rsidTr="002752D3">
        <w:tc>
          <w:tcPr>
            <w:tcW w:w="1728" w:type="dxa"/>
          </w:tcPr>
          <w:p w14:paraId="122A6C9D" w14:textId="77777777" w:rsidR="002752D3" w:rsidRDefault="002752D3" w:rsidP="002752D3">
            <w:r>
              <w:t>19</w:t>
            </w:r>
          </w:p>
        </w:tc>
        <w:tc>
          <w:tcPr>
            <w:tcW w:w="1728" w:type="dxa"/>
          </w:tcPr>
          <w:p w14:paraId="00957611" w14:textId="77777777" w:rsidR="002752D3" w:rsidRDefault="002752D3" w:rsidP="002752D3">
            <w:r>
              <w:t>Pneumatiques</w:t>
            </w:r>
          </w:p>
        </w:tc>
        <w:tc>
          <w:tcPr>
            <w:tcW w:w="1728" w:type="dxa"/>
          </w:tcPr>
          <w:p w14:paraId="00DF120B" w14:textId="77777777" w:rsidR="002752D3" w:rsidRDefault="002752D3" w:rsidP="002752D3">
            <w:r>
              <w:t>Pneus dimension 265/65 R18 ou équivalent</w:t>
            </w:r>
          </w:p>
        </w:tc>
        <w:tc>
          <w:tcPr>
            <w:tcW w:w="1728" w:type="dxa"/>
          </w:tcPr>
          <w:p w14:paraId="08C3D564" w14:textId="77777777" w:rsidR="002752D3" w:rsidRDefault="002752D3" w:rsidP="002752D3"/>
        </w:tc>
        <w:tc>
          <w:tcPr>
            <w:tcW w:w="1728" w:type="dxa"/>
          </w:tcPr>
          <w:p w14:paraId="5BDE0E71" w14:textId="77777777" w:rsidR="002752D3" w:rsidRDefault="002752D3" w:rsidP="002752D3"/>
        </w:tc>
      </w:tr>
      <w:tr w:rsidR="002752D3" w14:paraId="6C9E6833" w14:textId="77777777" w:rsidTr="002752D3">
        <w:tc>
          <w:tcPr>
            <w:tcW w:w="1728" w:type="dxa"/>
          </w:tcPr>
          <w:p w14:paraId="642DB0BC" w14:textId="77777777" w:rsidR="002752D3" w:rsidRDefault="002752D3" w:rsidP="002752D3">
            <w:r>
              <w:t>20</w:t>
            </w:r>
          </w:p>
        </w:tc>
        <w:tc>
          <w:tcPr>
            <w:tcW w:w="1728" w:type="dxa"/>
          </w:tcPr>
          <w:p w14:paraId="47E21634" w14:textId="77777777" w:rsidR="002752D3" w:rsidRDefault="002752D3" w:rsidP="002752D3">
            <w:r>
              <w:t>Jantes</w:t>
            </w:r>
          </w:p>
        </w:tc>
        <w:tc>
          <w:tcPr>
            <w:tcW w:w="1728" w:type="dxa"/>
          </w:tcPr>
          <w:p w14:paraId="477AB709" w14:textId="77777777" w:rsidR="002752D3" w:rsidRDefault="002752D3" w:rsidP="002752D3">
            <w:r>
              <w:t>Jantes en alliage</w:t>
            </w:r>
          </w:p>
        </w:tc>
        <w:tc>
          <w:tcPr>
            <w:tcW w:w="1728" w:type="dxa"/>
          </w:tcPr>
          <w:p w14:paraId="49CCAE8F" w14:textId="77777777" w:rsidR="002752D3" w:rsidRDefault="002752D3" w:rsidP="002752D3"/>
        </w:tc>
        <w:tc>
          <w:tcPr>
            <w:tcW w:w="1728" w:type="dxa"/>
          </w:tcPr>
          <w:p w14:paraId="4C517911" w14:textId="77777777" w:rsidR="002752D3" w:rsidRDefault="002752D3" w:rsidP="002752D3"/>
        </w:tc>
      </w:tr>
      <w:tr w:rsidR="002752D3" w14:paraId="15D6F590" w14:textId="77777777" w:rsidTr="002752D3">
        <w:tc>
          <w:tcPr>
            <w:tcW w:w="1728" w:type="dxa"/>
          </w:tcPr>
          <w:p w14:paraId="1410635E" w14:textId="77777777" w:rsidR="002752D3" w:rsidRDefault="002752D3" w:rsidP="002752D3">
            <w:r>
              <w:t>21</w:t>
            </w:r>
          </w:p>
        </w:tc>
        <w:tc>
          <w:tcPr>
            <w:tcW w:w="1728" w:type="dxa"/>
          </w:tcPr>
          <w:p w14:paraId="53C0C3EC" w14:textId="77777777" w:rsidR="002752D3" w:rsidRDefault="002752D3" w:rsidP="002752D3">
            <w:r>
              <w:t>Freinage avant</w:t>
            </w:r>
          </w:p>
        </w:tc>
        <w:tc>
          <w:tcPr>
            <w:tcW w:w="1728" w:type="dxa"/>
          </w:tcPr>
          <w:p w14:paraId="2529061C" w14:textId="77777777" w:rsidR="002752D3" w:rsidRDefault="002752D3" w:rsidP="002752D3">
            <w:r>
              <w:t>Freins à disques ventilés</w:t>
            </w:r>
          </w:p>
        </w:tc>
        <w:tc>
          <w:tcPr>
            <w:tcW w:w="1728" w:type="dxa"/>
          </w:tcPr>
          <w:p w14:paraId="31DC1DB0" w14:textId="77777777" w:rsidR="002752D3" w:rsidRDefault="002752D3" w:rsidP="002752D3"/>
        </w:tc>
        <w:tc>
          <w:tcPr>
            <w:tcW w:w="1728" w:type="dxa"/>
          </w:tcPr>
          <w:p w14:paraId="646BC7A5" w14:textId="77777777" w:rsidR="002752D3" w:rsidRDefault="002752D3" w:rsidP="002752D3"/>
        </w:tc>
      </w:tr>
      <w:tr w:rsidR="002752D3" w14:paraId="2CA9C8F0" w14:textId="77777777" w:rsidTr="002752D3">
        <w:tc>
          <w:tcPr>
            <w:tcW w:w="1728" w:type="dxa"/>
          </w:tcPr>
          <w:p w14:paraId="72974903" w14:textId="77777777" w:rsidR="002752D3" w:rsidRDefault="002752D3" w:rsidP="002752D3">
            <w:r>
              <w:t>22</w:t>
            </w:r>
          </w:p>
        </w:tc>
        <w:tc>
          <w:tcPr>
            <w:tcW w:w="1728" w:type="dxa"/>
          </w:tcPr>
          <w:p w14:paraId="30D8DEAB" w14:textId="77777777" w:rsidR="002752D3" w:rsidRDefault="002752D3" w:rsidP="002752D3">
            <w:r>
              <w:t>Freinage arrière</w:t>
            </w:r>
          </w:p>
        </w:tc>
        <w:tc>
          <w:tcPr>
            <w:tcW w:w="1728" w:type="dxa"/>
          </w:tcPr>
          <w:p w14:paraId="0AE3133A" w14:textId="77777777" w:rsidR="002752D3" w:rsidRDefault="002752D3" w:rsidP="002752D3">
            <w:r>
              <w:t>Freins à disques ventilés</w:t>
            </w:r>
          </w:p>
        </w:tc>
        <w:tc>
          <w:tcPr>
            <w:tcW w:w="1728" w:type="dxa"/>
          </w:tcPr>
          <w:p w14:paraId="44654806" w14:textId="77777777" w:rsidR="002752D3" w:rsidRDefault="002752D3" w:rsidP="002752D3"/>
        </w:tc>
        <w:tc>
          <w:tcPr>
            <w:tcW w:w="1728" w:type="dxa"/>
          </w:tcPr>
          <w:p w14:paraId="7C88F19B" w14:textId="77777777" w:rsidR="002752D3" w:rsidRDefault="002752D3" w:rsidP="002752D3"/>
        </w:tc>
      </w:tr>
      <w:tr w:rsidR="002752D3" w14:paraId="38E7BCC9" w14:textId="77777777" w:rsidTr="002752D3">
        <w:tc>
          <w:tcPr>
            <w:tcW w:w="1728" w:type="dxa"/>
          </w:tcPr>
          <w:p w14:paraId="088E5BF5" w14:textId="77777777" w:rsidR="002752D3" w:rsidRDefault="002752D3" w:rsidP="002752D3">
            <w:r>
              <w:t>23</w:t>
            </w:r>
          </w:p>
        </w:tc>
        <w:tc>
          <w:tcPr>
            <w:tcW w:w="1728" w:type="dxa"/>
          </w:tcPr>
          <w:p w14:paraId="586A8564" w14:textId="77777777" w:rsidR="002752D3" w:rsidRDefault="002752D3" w:rsidP="002752D3">
            <w:r>
              <w:t>Frein de stationnement</w:t>
            </w:r>
          </w:p>
        </w:tc>
        <w:tc>
          <w:tcPr>
            <w:tcW w:w="1728" w:type="dxa"/>
          </w:tcPr>
          <w:p w14:paraId="098C40CC" w14:textId="77777777" w:rsidR="002752D3" w:rsidRDefault="002752D3" w:rsidP="002752D3">
            <w:r>
              <w:t>Frein de stationnement électrique</w:t>
            </w:r>
          </w:p>
        </w:tc>
        <w:tc>
          <w:tcPr>
            <w:tcW w:w="1728" w:type="dxa"/>
          </w:tcPr>
          <w:p w14:paraId="649E8210" w14:textId="77777777" w:rsidR="002752D3" w:rsidRDefault="002752D3" w:rsidP="002752D3"/>
        </w:tc>
        <w:tc>
          <w:tcPr>
            <w:tcW w:w="1728" w:type="dxa"/>
          </w:tcPr>
          <w:p w14:paraId="2FF0833E" w14:textId="77777777" w:rsidR="002752D3" w:rsidRDefault="002752D3" w:rsidP="002752D3"/>
        </w:tc>
      </w:tr>
      <w:tr w:rsidR="002752D3" w14:paraId="188B2744" w14:textId="77777777" w:rsidTr="002752D3">
        <w:tc>
          <w:tcPr>
            <w:tcW w:w="1728" w:type="dxa"/>
          </w:tcPr>
          <w:p w14:paraId="2D424E00" w14:textId="77777777" w:rsidR="002752D3" w:rsidRDefault="002752D3" w:rsidP="002752D3">
            <w:r>
              <w:lastRenderedPageBreak/>
              <w:t>24</w:t>
            </w:r>
          </w:p>
        </w:tc>
        <w:tc>
          <w:tcPr>
            <w:tcW w:w="1728" w:type="dxa"/>
          </w:tcPr>
          <w:p w14:paraId="63B72DD0" w14:textId="77777777" w:rsidR="002752D3" w:rsidRDefault="002752D3" w:rsidP="002752D3">
            <w:r>
              <w:t>Suspensions avant</w:t>
            </w:r>
          </w:p>
        </w:tc>
        <w:tc>
          <w:tcPr>
            <w:tcW w:w="1728" w:type="dxa"/>
          </w:tcPr>
          <w:p w14:paraId="05658046" w14:textId="77777777" w:rsidR="002752D3" w:rsidRDefault="002752D3" w:rsidP="002752D3">
            <w:r>
              <w:t>Suspension avant de type double triangle (ou équivalent)</w:t>
            </w:r>
          </w:p>
        </w:tc>
        <w:tc>
          <w:tcPr>
            <w:tcW w:w="1728" w:type="dxa"/>
          </w:tcPr>
          <w:p w14:paraId="21F6ACA3" w14:textId="77777777" w:rsidR="002752D3" w:rsidRDefault="002752D3" w:rsidP="002752D3"/>
        </w:tc>
        <w:tc>
          <w:tcPr>
            <w:tcW w:w="1728" w:type="dxa"/>
          </w:tcPr>
          <w:p w14:paraId="0F49AD54" w14:textId="77777777" w:rsidR="002752D3" w:rsidRDefault="002752D3" w:rsidP="002752D3"/>
        </w:tc>
      </w:tr>
      <w:tr w:rsidR="002752D3" w14:paraId="09B5E59F" w14:textId="77777777" w:rsidTr="002752D3">
        <w:tc>
          <w:tcPr>
            <w:tcW w:w="1728" w:type="dxa"/>
          </w:tcPr>
          <w:p w14:paraId="2D6E1493" w14:textId="77777777" w:rsidR="002752D3" w:rsidRDefault="002752D3" w:rsidP="002752D3">
            <w:r>
              <w:t>25</w:t>
            </w:r>
          </w:p>
        </w:tc>
        <w:tc>
          <w:tcPr>
            <w:tcW w:w="1728" w:type="dxa"/>
          </w:tcPr>
          <w:p w14:paraId="73182012" w14:textId="77777777" w:rsidR="002752D3" w:rsidRDefault="002752D3" w:rsidP="002752D3">
            <w:r>
              <w:t>Suspensions arrière</w:t>
            </w:r>
          </w:p>
        </w:tc>
        <w:tc>
          <w:tcPr>
            <w:tcW w:w="1728" w:type="dxa"/>
          </w:tcPr>
          <w:p w14:paraId="7F93361D" w14:textId="77777777" w:rsidR="002752D3" w:rsidRDefault="002752D3" w:rsidP="002752D3">
            <w:r>
              <w:t>Suspension arrière multi-bras (ou équivalent)</w:t>
            </w:r>
          </w:p>
        </w:tc>
        <w:tc>
          <w:tcPr>
            <w:tcW w:w="1728" w:type="dxa"/>
          </w:tcPr>
          <w:p w14:paraId="4D90062C" w14:textId="77777777" w:rsidR="002752D3" w:rsidRDefault="002752D3" w:rsidP="002752D3"/>
        </w:tc>
        <w:tc>
          <w:tcPr>
            <w:tcW w:w="1728" w:type="dxa"/>
          </w:tcPr>
          <w:p w14:paraId="2949A7C4" w14:textId="77777777" w:rsidR="002752D3" w:rsidRDefault="002752D3" w:rsidP="002752D3"/>
        </w:tc>
      </w:tr>
      <w:tr w:rsidR="002752D3" w14:paraId="3E4A0090" w14:textId="77777777" w:rsidTr="002752D3">
        <w:tc>
          <w:tcPr>
            <w:tcW w:w="1728" w:type="dxa"/>
          </w:tcPr>
          <w:p w14:paraId="2236A8F4" w14:textId="77777777" w:rsidR="002752D3" w:rsidRDefault="002752D3" w:rsidP="002752D3">
            <w:r>
              <w:t>26</w:t>
            </w:r>
          </w:p>
        </w:tc>
        <w:tc>
          <w:tcPr>
            <w:tcW w:w="1728" w:type="dxa"/>
          </w:tcPr>
          <w:p w14:paraId="25FC6837" w14:textId="77777777" w:rsidR="002752D3" w:rsidRDefault="002752D3" w:rsidP="002752D3">
            <w:r>
              <w:t>Sécurité – ABS</w:t>
            </w:r>
          </w:p>
        </w:tc>
        <w:tc>
          <w:tcPr>
            <w:tcW w:w="1728" w:type="dxa"/>
          </w:tcPr>
          <w:p w14:paraId="5F36DC12" w14:textId="77777777" w:rsidR="002752D3" w:rsidRDefault="002752D3" w:rsidP="002752D3">
            <w:r>
              <w:t>Système de freinage ABS</w:t>
            </w:r>
          </w:p>
        </w:tc>
        <w:tc>
          <w:tcPr>
            <w:tcW w:w="1728" w:type="dxa"/>
          </w:tcPr>
          <w:p w14:paraId="56A5936D" w14:textId="77777777" w:rsidR="002752D3" w:rsidRDefault="002752D3" w:rsidP="002752D3"/>
        </w:tc>
        <w:tc>
          <w:tcPr>
            <w:tcW w:w="1728" w:type="dxa"/>
          </w:tcPr>
          <w:p w14:paraId="2915A43A" w14:textId="77777777" w:rsidR="002752D3" w:rsidRDefault="002752D3" w:rsidP="002752D3"/>
        </w:tc>
      </w:tr>
      <w:tr w:rsidR="002752D3" w14:paraId="7D665E84" w14:textId="77777777" w:rsidTr="002752D3">
        <w:tc>
          <w:tcPr>
            <w:tcW w:w="1728" w:type="dxa"/>
          </w:tcPr>
          <w:p w14:paraId="380476B2" w14:textId="77777777" w:rsidR="002752D3" w:rsidRDefault="002752D3" w:rsidP="002752D3">
            <w:r>
              <w:t>27</w:t>
            </w:r>
          </w:p>
        </w:tc>
        <w:tc>
          <w:tcPr>
            <w:tcW w:w="1728" w:type="dxa"/>
          </w:tcPr>
          <w:p w14:paraId="1E4A5119" w14:textId="77777777" w:rsidR="002752D3" w:rsidRDefault="002752D3" w:rsidP="002752D3">
            <w:r>
              <w:t>Sécurité – ESP</w:t>
            </w:r>
          </w:p>
        </w:tc>
        <w:tc>
          <w:tcPr>
            <w:tcW w:w="1728" w:type="dxa"/>
          </w:tcPr>
          <w:p w14:paraId="2415FC08" w14:textId="77777777" w:rsidR="002752D3" w:rsidRDefault="002752D3" w:rsidP="002752D3">
            <w:r>
              <w:t>Contrôle de stabilité (ESP ou équivalent)</w:t>
            </w:r>
          </w:p>
        </w:tc>
        <w:tc>
          <w:tcPr>
            <w:tcW w:w="1728" w:type="dxa"/>
          </w:tcPr>
          <w:p w14:paraId="7A729179" w14:textId="77777777" w:rsidR="002752D3" w:rsidRDefault="002752D3" w:rsidP="002752D3"/>
        </w:tc>
        <w:tc>
          <w:tcPr>
            <w:tcW w:w="1728" w:type="dxa"/>
          </w:tcPr>
          <w:p w14:paraId="1843D59B" w14:textId="77777777" w:rsidR="002752D3" w:rsidRDefault="002752D3" w:rsidP="002752D3"/>
        </w:tc>
      </w:tr>
      <w:tr w:rsidR="002752D3" w14:paraId="78D37E17" w14:textId="77777777" w:rsidTr="002752D3">
        <w:tc>
          <w:tcPr>
            <w:tcW w:w="1728" w:type="dxa"/>
          </w:tcPr>
          <w:p w14:paraId="5B44EB88" w14:textId="77777777" w:rsidR="002752D3" w:rsidRDefault="002752D3" w:rsidP="002752D3">
            <w:r>
              <w:t>28</w:t>
            </w:r>
          </w:p>
        </w:tc>
        <w:tc>
          <w:tcPr>
            <w:tcW w:w="1728" w:type="dxa"/>
          </w:tcPr>
          <w:p w14:paraId="7E0CAABA" w14:textId="77777777" w:rsidR="002752D3" w:rsidRDefault="002752D3" w:rsidP="002752D3">
            <w:r>
              <w:t>Sécurité – Airbags</w:t>
            </w:r>
          </w:p>
        </w:tc>
        <w:tc>
          <w:tcPr>
            <w:tcW w:w="1728" w:type="dxa"/>
          </w:tcPr>
          <w:p w14:paraId="46FE981B" w14:textId="77777777" w:rsidR="002752D3" w:rsidRDefault="002752D3" w:rsidP="002752D3">
            <w:r>
              <w:t>Airbags frontaux conducteur &amp; passager (airbags latéraux/rideaux si disponibles)</w:t>
            </w:r>
          </w:p>
        </w:tc>
        <w:tc>
          <w:tcPr>
            <w:tcW w:w="1728" w:type="dxa"/>
          </w:tcPr>
          <w:p w14:paraId="301E2B70" w14:textId="77777777" w:rsidR="002752D3" w:rsidRDefault="002752D3" w:rsidP="002752D3"/>
        </w:tc>
        <w:tc>
          <w:tcPr>
            <w:tcW w:w="1728" w:type="dxa"/>
          </w:tcPr>
          <w:p w14:paraId="1075232F" w14:textId="77777777" w:rsidR="002752D3" w:rsidRDefault="002752D3" w:rsidP="002752D3"/>
        </w:tc>
      </w:tr>
      <w:tr w:rsidR="002752D3" w14:paraId="057AA4A1" w14:textId="77777777" w:rsidTr="002752D3">
        <w:tc>
          <w:tcPr>
            <w:tcW w:w="1728" w:type="dxa"/>
          </w:tcPr>
          <w:p w14:paraId="64992526" w14:textId="77777777" w:rsidR="002752D3" w:rsidRDefault="002752D3" w:rsidP="002752D3">
            <w:r>
              <w:t>29</w:t>
            </w:r>
          </w:p>
        </w:tc>
        <w:tc>
          <w:tcPr>
            <w:tcW w:w="1728" w:type="dxa"/>
          </w:tcPr>
          <w:p w14:paraId="6233191D" w14:textId="77777777" w:rsidR="002752D3" w:rsidRDefault="002752D3" w:rsidP="002752D3">
            <w:r>
              <w:t>Sécurité – Caméra</w:t>
            </w:r>
          </w:p>
        </w:tc>
        <w:tc>
          <w:tcPr>
            <w:tcW w:w="1728" w:type="dxa"/>
          </w:tcPr>
          <w:p w14:paraId="5D576678" w14:textId="77777777" w:rsidR="002752D3" w:rsidRDefault="002752D3" w:rsidP="002752D3">
            <w:r>
              <w:t>Caméra de recul arrière</w:t>
            </w:r>
          </w:p>
        </w:tc>
        <w:tc>
          <w:tcPr>
            <w:tcW w:w="1728" w:type="dxa"/>
          </w:tcPr>
          <w:p w14:paraId="7D02E9E0" w14:textId="77777777" w:rsidR="002752D3" w:rsidRDefault="002752D3" w:rsidP="002752D3"/>
        </w:tc>
        <w:tc>
          <w:tcPr>
            <w:tcW w:w="1728" w:type="dxa"/>
          </w:tcPr>
          <w:p w14:paraId="73D31FDF" w14:textId="77777777" w:rsidR="002752D3" w:rsidRDefault="002752D3" w:rsidP="002752D3"/>
        </w:tc>
      </w:tr>
      <w:tr w:rsidR="002752D3" w14:paraId="76F3EAC0" w14:textId="77777777" w:rsidTr="002752D3">
        <w:tc>
          <w:tcPr>
            <w:tcW w:w="1728" w:type="dxa"/>
          </w:tcPr>
          <w:p w14:paraId="4D0A5648" w14:textId="77777777" w:rsidR="002752D3" w:rsidRDefault="002752D3" w:rsidP="002752D3">
            <w:r>
              <w:t>30</w:t>
            </w:r>
          </w:p>
        </w:tc>
        <w:tc>
          <w:tcPr>
            <w:tcW w:w="1728" w:type="dxa"/>
          </w:tcPr>
          <w:p w14:paraId="209CDEED" w14:textId="77777777" w:rsidR="002752D3" w:rsidRDefault="002752D3" w:rsidP="002752D3">
            <w:r>
              <w:t>Sécurité – Feux</w:t>
            </w:r>
          </w:p>
        </w:tc>
        <w:tc>
          <w:tcPr>
            <w:tcW w:w="1728" w:type="dxa"/>
          </w:tcPr>
          <w:p w14:paraId="3D20EA9D" w14:textId="77777777" w:rsidR="002752D3" w:rsidRDefault="002752D3" w:rsidP="002752D3">
            <w:r>
              <w:t>Feux de jour (DRL)</w:t>
            </w:r>
          </w:p>
        </w:tc>
        <w:tc>
          <w:tcPr>
            <w:tcW w:w="1728" w:type="dxa"/>
          </w:tcPr>
          <w:p w14:paraId="32D54B93" w14:textId="77777777" w:rsidR="002752D3" w:rsidRDefault="002752D3" w:rsidP="002752D3"/>
        </w:tc>
        <w:tc>
          <w:tcPr>
            <w:tcW w:w="1728" w:type="dxa"/>
          </w:tcPr>
          <w:p w14:paraId="3BC10545" w14:textId="77777777" w:rsidR="002752D3" w:rsidRDefault="002752D3" w:rsidP="002752D3"/>
        </w:tc>
      </w:tr>
      <w:tr w:rsidR="002752D3" w14:paraId="5F509F8B" w14:textId="77777777" w:rsidTr="002752D3">
        <w:tc>
          <w:tcPr>
            <w:tcW w:w="1728" w:type="dxa"/>
          </w:tcPr>
          <w:p w14:paraId="0681BAEB" w14:textId="77777777" w:rsidR="002752D3" w:rsidRDefault="002752D3" w:rsidP="002752D3">
            <w:r>
              <w:t>31</w:t>
            </w:r>
          </w:p>
        </w:tc>
        <w:tc>
          <w:tcPr>
            <w:tcW w:w="1728" w:type="dxa"/>
          </w:tcPr>
          <w:p w14:paraId="39EC83E4" w14:textId="77777777" w:rsidR="002752D3" w:rsidRDefault="002752D3" w:rsidP="002752D3">
            <w:r>
              <w:t>Sécurité – Ceintures</w:t>
            </w:r>
          </w:p>
        </w:tc>
        <w:tc>
          <w:tcPr>
            <w:tcW w:w="1728" w:type="dxa"/>
          </w:tcPr>
          <w:p w14:paraId="418C9659" w14:textId="77777777" w:rsidR="002752D3" w:rsidRDefault="002752D3" w:rsidP="002752D3">
            <w:r>
              <w:t>Ceintures 3 points à toutes les places</w:t>
            </w:r>
          </w:p>
        </w:tc>
        <w:tc>
          <w:tcPr>
            <w:tcW w:w="1728" w:type="dxa"/>
          </w:tcPr>
          <w:p w14:paraId="4970A9FA" w14:textId="77777777" w:rsidR="002752D3" w:rsidRDefault="002752D3" w:rsidP="002752D3"/>
        </w:tc>
        <w:tc>
          <w:tcPr>
            <w:tcW w:w="1728" w:type="dxa"/>
          </w:tcPr>
          <w:p w14:paraId="0235A6E7" w14:textId="77777777" w:rsidR="002752D3" w:rsidRDefault="002752D3" w:rsidP="002752D3"/>
        </w:tc>
      </w:tr>
      <w:tr w:rsidR="002752D3" w14:paraId="1EFFD998" w14:textId="77777777" w:rsidTr="002752D3">
        <w:tc>
          <w:tcPr>
            <w:tcW w:w="1728" w:type="dxa"/>
          </w:tcPr>
          <w:p w14:paraId="3305771C" w14:textId="77777777" w:rsidR="002752D3" w:rsidRDefault="002752D3" w:rsidP="002752D3">
            <w:r>
              <w:t>32</w:t>
            </w:r>
          </w:p>
        </w:tc>
        <w:tc>
          <w:tcPr>
            <w:tcW w:w="1728" w:type="dxa"/>
          </w:tcPr>
          <w:p w14:paraId="73B72EF5" w14:textId="77777777" w:rsidR="002752D3" w:rsidRDefault="002752D3" w:rsidP="002752D3">
            <w:r>
              <w:t>Roue de secours</w:t>
            </w:r>
          </w:p>
        </w:tc>
        <w:tc>
          <w:tcPr>
            <w:tcW w:w="1728" w:type="dxa"/>
          </w:tcPr>
          <w:p w14:paraId="55915946" w14:textId="77777777" w:rsidR="002752D3" w:rsidRDefault="002752D3" w:rsidP="002752D3">
            <w:r>
              <w:t>Roue de secours + cric + outillage</w:t>
            </w:r>
          </w:p>
        </w:tc>
        <w:tc>
          <w:tcPr>
            <w:tcW w:w="1728" w:type="dxa"/>
          </w:tcPr>
          <w:p w14:paraId="441ABE67" w14:textId="77777777" w:rsidR="002752D3" w:rsidRDefault="002752D3" w:rsidP="002752D3"/>
        </w:tc>
        <w:tc>
          <w:tcPr>
            <w:tcW w:w="1728" w:type="dxa"/>
          </w:tcPr>
          <w:p w14:paraId="51074571" w14:textId="77777777" w:rsidR="002752D3" w:rsidRDefault="002752D3" w:rsidP="002752D3"/>
        </w:tc>
      </w:tr>
      <w:tr w:rsidR="002752D3" w14:paraId="0AF98EE6" w14:textId="77777777" w:rsidTr="002752D3">
        <w:tc>
          <w:tcPr>
            <w:tcW w:w="1728" w:type="dxa"/>
          </w:tcPr>
          <w:p w14:paraId="584B5204" w14:textId="77777777" w:rsidR="002752D3" w:rsidRDefault="002752D3" w:rsidP="002752D3">
            <w:r>
              <w:t>33</w:t>
            </w:r>
          </w:p>
        </w:tc>
        <w:tc>
          <w:tcPr>
            <w:tcW w:w="1728" w:type="dxa"/>
          </w:tcPr>
          <w:p w14:paraId="5C964D53" w14:textId="77777777" w:rsidR="002752D3" w:rsidRDefault="002752D3" w:rsidP="002752D3">
            <w:r>
              <w:t>Climatisation avant</w:t>
            </w:r>
          </w:p>
        </w:tc>
        <w:tc>
          <w:tcPr>
            <w:tcW w:w="1728" w:type="dxa"/>
          </w:tcPr>
          <w:p w14:paraId="0D215C3F" w14:textId="77777777" w:rsidR="002752D3" w:rsidRDefault="002752D3" w:rsidP="002752D3">
            <w:r>
              <w:t xml:space="preserve">Climatisation automatique </w:t>
            </w:r>
            <w:proofErr w:type="spellStart"/>
            <w:r>
              <w:t>bi-zone</w:t>
            </w:r>
            <w:proofErr w:type="spellEnd"/>
            <w:r>
              <w:t xml:space="preserve"> à l’avant</w:t>
            </w:r>
          </w:p>
        </w:tc>
        <w:tc>
          <w:tcPr>
            <w:tcW w:w="1728" w:type="dxa"/>
          </w:tcPr>
          <w:p w14:paraId="53DC905D" w14:textId="77777777" w:rsidR="002752D3" w:rsidRDefault="002752D3" w:rsidP="002752D3"/>
        </w:tc>
        <w:tc>
          <w:tcPr>
            <w:tcW w:w="1728" w:type="dxa"/>
          </w:tcPr>
          <w:p w14:paraId="4F9B1175" w14:textId="77777777" w:rsidR="002752D3" w:rsidRDefault="002752D3" w:rsidP="002752D3"/>
        </w:tc>
      </w:tr>
      <w:tr w:rsidR="002752D3" w14:paraId="38E506EA" w14:textId="77777777" w:rsidTr="002752D3">
        <w:tc>
          <w:tcPr>
            <w:tcW w:w="1728" w:type="dxa"/>
          </w:tcPr>
          <w:p w14:paraId="22EBB56B" w14:textId="77777777" w:rsidR="002752D3" w:rsidRDefault="002752D3" w:rsidP="002752D3">
            <w:r>
              <w:t>34</w:t>
            </w:r>
          </w:p>
        </w:tc>
        <w:tc>
          <w:tcPr>
            <w:tcW w:w="1728" w:type="dxa"/>
          </w:tcPr>
          <w:p w14:paraId="479B95A0" w14:textId="77777777" w:rsidR="002752D3" w:rsidRDefault="002752D3" w:rsidP="002752D3">
            <w:r>
              <w:t>Climatisation arrière</w:t>
            </w:r>
          </w:p>
        </w:tc>
        <w:tc>
          <w:tcPr>
            <w:tcW w:w="1728" w:type="dxa"/>
          </w:tcPr>
          <w:p w14:paraId="36C7E71A" w14:textId="77777777" w:rsidR="002752D3" w:rsidRDefault="002752D3" w:rsidP="002752D3">
            <w:r>
              <w:t>Climatisation arrière avec commandes dédiées</w:t>
            </w:r>
          </w:p>
        </w:tc>
        <w:tc>
          <w:tcPr>
            <w:tcW w:w="1728" w:type="dxa"/>
          </w:tcPr>
          <w:p w14:paraId="2DF9B154" w14:textId="77777777" w:rsidR="002752D3" w:rsidRDefault="002752D3" w:rsidP="002752D3"/>
        </w:tc>
        <w:tc>
          <w:tcPr>
            <w:tcW w:w="1728" w:type="dxa"/>
          </w:tcPr>
          <w:p w14:paraId="5F14B808" w14:textId="77777777" w:rsidR="002752D3" w:rsidRDefault="002752D3" w:rsidP="002752D3"/>
        </w:tc>
      </w:tr>
      <w:tr w:rsidR="002752D3" w14:paraId="7C39D554" w14:textId="77777777" w:rsidTr="002752D3">
        <w:tc>
          <w:tcPr>
            <w:tcW w:w="1728" w:type="dxa"/>
          </w:tcPr>
          <w:p w14:paraId="45470A16" w14:textId="77777777" w:rsidR="002752D3" w:rsidRDefault="002752D3" w:rsidP="002752D3">
            <w:r>
              <w:t>35</w:t>
            </w:r>
          </w:p>
        </w:tc>
        <w:tc>
          <w:tcPr>
            <w:tcW w:w="1728" w:type="dxa"/>
          </w:tcPr>
          <w:p w14:paraId="515AC7FB" w14:textId="77777777" w:rsidR="002752D3" w:rsidRDefault="002752D3" w:rsidP="002752D3">
            <w:r>
              <w:t>Fermeture centralisée</w:t>
            </w:r>
          </w:p>
        </w:tc>
        <w:tc>
          <w:tcPr>
            <w:tcW w:w="1728" w:type="dxa"/>
          </w:tcPr>
          <w:p w14:paraId="22B6C7CB" w14:textId="77777777" w:rsidR="002752D3" w:rsidRDefault="002752D3" w:rsidP="002752D3">
            <w:r>
              <w:t>Fermeture centralisée des portes</w:t>
            </w:r>
          </w:p>
        </w:tc>
        <w:tc>
          <w:tcPr>
            <w:tcW w:w="1728" w:type="dxa"/>
          </w:tcPr>
          <w:p w14:paraId="591B87E4" w14:textId="77777777" w:rsidR="002752D3" w:rsidRDefault="002752D3" w:rsidP="002752D3"/>
        </w:tc>
        <w:tc>
          <w:tcPr>
            <w:tcW w:w="1728" w:type="dxa"/>
          </w:tcPr>
          <w:p w14:paraId="10392B2B" w14:textId="77777777" w:rsidR="002752D3" w:rsidRDefault="002752D3" w:rsidP="002752D3"/>
        </w:tc>
      </w:tr>
      <w:tr w:rsidR="002752D3" w14:paraId="1E6D2237" w14:textId="77777777" w:rsidTr="002752D3">
        <w:tc>
          <w:tcPr>
            <w:tcW w:w="1728" w:type="dxa"/>
          </w:tcPr>
          <w:p w14:paraId="51B9E702" w14:textId="77777777" w:rsidR="002752D3" w:rsidRDefault="002752D3" w:rsidP="002752D3">
            <w:r>
              <w:lastRenderedPageBreak/>
              <w:t>36</w:t>
            </w:r>
          </w:p>
        </w:tc>
        <w:tc>
          <w:tcPr>
            <w:tcW w:w="1728" w:type="dxa"/>
          </w:tcPr>
          <w:p w14:paraId="63E01C5A" w14:textId="77777777" w:rsidR="002752D3" w:rsidRDefault="002752D3" w:rsidP="002752D3">
            <w:r>
              <w:t>Volant</w:t>
            </w:r>
          </w:p>
        </w:tc>
        <w:tc>
          <w:tcPr>
            <w:tcW w:w="1728" w:type="dxa"/>
          </w:tcPr>
          <w:p w14:paraId="27ACA6BA" w14:textId="77777777" w:rsidR="002752D3" w:rsidRDefault="002752D3" w:rsidP="002752D3">
            <w:r>
              <w:t>Volant réglable en hauteur et en profondeur</w:t>
            </w:r>
          </w:p>
        </w:tc>
        <w:tc>
          <w:tcPr>
            <w:tcW w:w="1728" w:type="dxa"/>
          </w:tcPr>
          <w:p w14:paraId="2584F4FB" w14:textId="77777777" w:rsidR="002752D3" w:rsidRDefault="002752D3" w:rsidP="002752D3"/>
        </w:tc>
        <w:tc>
          <w:tcPr>
            <w:tcW w:w="1728" w:type="dxa"/>
          </w:tcPr>
          <w:p w14:paraId="78B6F8A1" w14:textId="77777777" w:rsidR="002752D3" w:rsidRDefault="002752D3" w:rsidP="002752D3"/>
        </w:tc>
      </w:tr>
      <w:tr w:rsidR="002752D3" w14:paraId="6E977619" w14:textId="77777777" w:rsidTr="002752D3">
        <w:tc>
          <w:tcPr>
            <w:tcW w:w="1728" w:type="dxa"/>
          </w:tcPr>
          <w:p w14:paraId="5BC656D8" w14:textId="77777777" w:rsidR="002752D3" w:rsidRDefault="002752D3" w:rsidP="002752D3">
            <w:r>
              <w:t>37</w:t>
            </w:r>
          </w:p>
        </w:tc>
        <w:tc>
          <w:tcPr>
            <w:tcW w:w="1728" w:type="dxa"/>
          </w:tcPr>
          <w:p w14:paraId="62FE8584" w14:textId="77777777" w:rsidR="002752D3" w:rsidRDefault="002752D3" w:rsidP="002752D3">
            <w:r>
              <w:t>Prises 12V / charge</w:t>
            </w:r>
          </w:p>
        </w:tc>
        <w:tc>
          <w:tcPr>
            <w:tcW w:w="1728" w:type="dxa"/>
          </w:tcPr>
          <w:p w14:paraId="59550C1E" w14:textId="77777777" w:rsidR="002752D3" w:rsidRDefault="002752D3" w:rsidP="002752D3">
            <w:r>
              <w:t>Prises de courant/charge dans l’habitacle (avant et arrière)</w:t>
            </w:r>
          </w:p>
        </w:tc>
        <w:tc>
          <w:tcPr>
            <w:tcW w:w="1728" w:type="dxa"/>
          </w:tcPr>
          <w:p w14:paraId="2EBEBBB5" w14:textId="77777777" w:rsidR="002752D3" w:rsidRDefault="002752D3" w:rsidP="002752D3"/>
        </w:tc>
        <w:tc>
          <w:tcPr>
            <w:tcW w:w="1728" w:type="dxa"/>
          </w:tcPr>
          <w:p w14:paraId="6633DC4D" w14:textId="77777777" w:rsidR="002752D3" w:rsidRDefault="002752D3" w:rsidP="002752D3"/>
        </w:tc>
      </w:tr>
      <w:tr w:rsidR="002752D3" w14:paraId="558F39DB" w14:textId="77777777" w:rsidTr="002752D3">
        <w:tc>
          <w:tcPr>
            <w:tcW w:w="1728" w:type="dxa"/>
          </w:tcPr>
          <w:p w14:paraId="439A8E26" w14:textId="77777777" w:rsidR="002752D3" w:rsidRDefault="002752D3" w:rsidP="002752D3">
            <w:r>
              <w:t>38</w:t>
            </w:r>
          </w:p>
        </w:tc>
        <w:tc>
          <w:tcPr>
            <w:tcW w:w="1728" w:type="dxa"/>
          </w:tcPr>
          <w:p w14:paraId="1B4C2565" w14:textId="77777777" w:rsidR="002752D3" w:rsidRDefault="002752D3" w:rsidP="002752D3">
            <w:r>
              <w:t>Radio / audio</w:t>
            </w:r>
          </w:p>
        </w:tc>
        <w:tc>
          <w:tcPr>
            <w:tcW w:w="1728" w:type="dxa"/>
          </w:tcPr>
          <w:p w14:paraId="53434225" w14:textId="77777777" w:rsidR="002752D3" w:rsidRDefault="002752D3" w:rsidP="002752D3">
            <w:r>
              <w:t>Radio MP3 avec au moins 6 haut-parleurs</w:t>
            </w:r>
          </w:p>
        </w:tc>
        <w:tc>
          <w:tcPr>
            <w:tcW w:w="1728" w:type="dxa"/>
          </w:tcPr>
          <w:p w14:paraId="564D76F5" w14:textId="77777777" w:rsidR="002752D3" w:rsidRDefault="002752D3" w:rsidP="002752D3"/>
        </w:tc>
        <w:tc>
          <w:tcPr>
            <w:tcW w:w="1728" w:type="dxa"/>
          </w:tcPr>
          <w:p w14:paraId="74D975F5" w14:textId="77777777" w:rsidR="002752D3" w:rsidRDefault="002752D3" w:rsidP="002752D3"/>
        </w:tc>
      </w:tr>
      <w:tr w:rsidR="002752D3" w14:paraId="30381B78" w14:textId="77777777" w:rsidTr="002752D3">
        <w:tc>
          <w:tcPr>
            <w:tcW w:w="1728" w:type="dxa"/>
          </w:tcPr>
          <w:p w14:paraId="72AB5827" w14:textId="77777777" w:rsidR="002752D3" w:rsidRDefault="002752D3" w:rsidP="002752D3">
            <w:r>
              <w:t>39</w:t>
            </w:r>
          </w:p>
        </w:tc>
        <w:tc>
          <w:tcPr>
            <w:tcW w:w="1728" w:type="dxa"/>
          </w:tcPr>
          <w:p w14:paraId="3261C8F4" w14:textId="77777777" w:rsidR="002752D3" w:rsidRDefault="002752D3" w:rsidP="002752D3">
            <w:r>
              <w:t>Écran multimédia</w:t>
            </w:r>
          </w:p>
        </w:tc>
        <w:tc>
          <w:tcPr>
            <w:tcW w:w="1728" w:type="dxa"/>
          </w:tcPr>
          <w:p w14:paraId="6C670AFC" w14:textId="77777777" w:rsidR="002752D3" w:rsidRDefault="002752D3" w:rsidP="002752D3">
            <w:r>
              <w:t>Écran tactile ≈ 8 pouces</w:t>
            </w:r>
          </w:p>
        </w:tc>
        <w:tc>
          <w:tcPr>
            <w:tcW w:w="1728" w:type="dxa"/>
          </w:tcPr>
          <w:p w14:paraId="481D574A" w14:textId="77777777" w:rsidR="002752D3" w:rsidRDefault="002752D3" w:rsidP="002752D3"/>
        </w:tc>
        <w:tc>
          <w:tcPr>
            <w:tcW w:w="1728" w:type="dxa"/>
          </w:tcPr>
          <w:p w14:paraId="28AA8189" w14:textId="77777777" w:rsidR="002752D3" w:rsidRDefault="002752D3" w:rsidP="002752D3"/>
        </w:tc>
      </w:tr>
      <w:tr w:rsidR="002752D3" w14:paraId="5C7E46EE" w14:textId="77777777" w:rsidTr="002752D3">
        <w:tc>
          <w:tcPr>
            <w:tcW w:w="1728" w:type="dxa"/>
          </w:tcPr>
          <w:p w14:paraId="738294FF" w14:textId="77777777" w:rsidR="002752D3" w:rsidRDefault="002752D3" w:rsidP="002752D3">
            <w:r>
              <w:t>40</w:t>
            </w:r>
          </w:p>
        </w:tc>
        <w:tc>
          <w:tcPr>
            <w:tcW w:w="1728" w:type="dxa"/>
          </w:tcPr>
          <w:p w14:paraId="739AE2A2" w14:textId="77777777" w:rsidR="002752D3" w:rsidRDefault="002752D3" w:rsidP="002752D3">
            <w:r>
              <w:t>Connectivité</w:t>
            </w:r>
          </w:p>
        </w:tc>
        <w:tc>
          <w:tcPr>
            <w:tcW w:w="1728" w:type="dxa"/>
          </w:tcPr>
          <w:p w14:paraId="17F5658D" w14:textId="77777777" w:rsidR="002752D3" w:rsidRDefault="002752D3" w:rsidP="002752D3">
            <w:r>
              <w:t xml:space="preserve">USB, Bluetooth, Apple </w:t>
            </w:r>
            <w:proofErr w:type="spellStart"/>
            <w:r>
              <w:t>CarPlay</w:t>
            </w:r>
            <w:proofErr w:type="spellEnd"/>
            <w:r>
              <w:t xml:space="preserve"> et Android Auto</w:t>
            </w:r>
          </w:p>
        </w:tc>
        <w:tc>
          <w:tcPr>
            <w:tcW w:w="1728" w:type="dxa"/>
          </w:tcPr>
          <w:p w14:paraId="3C45A013" w14:textId="77777777" w:rsidR="002752D3" w:rsidRDefault="002752D3" w:rsidP="002752D3"/>
        </w:tc>
        <w:tc>
          <w:tcPr>
            <w:tcW w:w="1728" w:type="dxa"/>
          </w:tcPr>
          <w:p w14:paraId="561AC82D" w14:textId="77777777" w:rsidR="002752D3" w:rsidRDefault="002752D3" w:rsidP="002752D3"/>
        </w:tc>
      </w:tr>
      <w:tr w:rsidR="002752D3" w14:paraId="29D62B0A" w14:textId="77777777" w:rsidTr="002752D3">
        <w:tc>
          <w:tcPr>
            <w:tcW w:w="1728" w:type="dxa"/>
          </w:tcPr>
          <w:p w14:paraId="7373F778" w14:textId="77777777" w:rsidR="002752D3" w:rsidRDefault="002752D3" w:rsidP="002752D3">
            <w:r>
              <w:t>41</w:t>
            </w:r>
          </w:p>
        </w:tc>
        <w:tc>
          <w:tcPr>
            <w:tcW w:w="1728" w:type="dxa"/>
          </w:tcPr>
          <w:p w14:paraId="42E99CB9" w14:textId="77777777" w:rsidR="002752D3" w:rsidRDefault="002752D3" w:rsidP="002752D3">
            <w:r>
              <w:t>Prises USB</w:t>
            </w:r>
          </w:p>
        </w:tc>
        <w:tc>
          <w:tcPr>
            <w:tcW w:w="1728" w:type="dxa"/>
          </w:tcPr>
          <w:p w14:paraId="172E2EDD" w14:textId="77777777" w:rsidR="002752D3" w:rsidRDefault="002752D3" w:rsidP="002752D3">
            <w:r>
              <w:t>Prises USB à l’avant et à l’arrière (2ᵉ rang et, si possible, 3ᵉ rang)</w:t>
            </w:r>
          </w:p>
        </w:tc>
        <w:tc>
          <w:tcPr>
            <w:tcW w:w="1728" w:type="dxa"/>
          </w:tcPr>
          <w:p w14:paraId="61C89CF7" w14:textId="77777777" w:rsidR="002752D3" w:rsidRDefault="002752D3" w:rsidP="002752D3"/>
        </w:tc>
        <w:tc>
          <w:tcPr>
            <w:tcW w:w="1728" w:type="dxa"/>
          </w:tcPr>
          <w:p w14:paraId="683A90E9" w14:textId="77777777" w:rsidR="002752D3" w:rsidRDefault="002752D3" w:rsidP="002752D3"/>
        </w:tc>
      </w:tr>
      <w:tr w:rsidR="002752D3" w14:paraId="5E31B6D8" w14:textId="77777777" w:rsidTr="002752D3">
        <w:tc>
          <w:tcPr>
            <w:tcW w:w="1728" w:type="dxa"/>
          </w:tcPr>
          <w:p w14:paraId="183DE3CB" w14:textId="77777777" w:rsidR="002752D3" w:rsidRDefault="002752D3" w:rsidP="002752D3">
            <w:r>
              <w:t>42</w:t>
            </w:r>
          </w:p>
        </w:tc>
        <w:tc>
          <w:tcPr>
            <w:tcW w:w="1728" w:type="dxa"/>
          </w:tcPr>
          <w:p w14:paraId="1958AF53" w14:textId="77777777" w:rsidR="002752D3" w:rsidRDefault="002752D3" w:rsidP="002752D3">
            <w:r>
              <w:t>Combiné d’instruments</w:t>
            </w:r>
          </w:p>
        </w:tc>
        <w:tc>
          <w:tcPr>
            <w:tcW w:w="1728" w:type="dxa"/>
          </w:tcPr>
          <w:p w14:paraId="7A4ACF0D" w14:textId="77777777" w:rsidR="002752D3" w:rsidRDefault="002752D3" w:rsidP="002752D3">
            <w:r>
              <w:t>Écran LCD ≈ 7 pouces au combiné</w:t>
            </w:r>
          </w:p>
        </w:tc>
        <w:tc>
          <w:tcPr>
            <w:tcW w:w="1728" w:type="dxa"/>
          </w:tcPr>
          <w:p w14:paraId="22F62601" w14:textId="77777777" w:rsidR="002752D3" w:rsidRDefault="002752D3" w:rsidP="002752D3"/>
        </w:tc>
        <w:tc>
          <w:tcPr>
            <w:tcW w:w="1728" w:type="dxa"/>
          </w:tcPr>
          <w:p w14:paraId="581CA6A4" w14:textId="77777777" w:rsidR="002752D3" w:rsidRDefault="002752D3" w:rsidP="002752D3"/>
        </w:tc>
      </w:tr>
      <w:tr w:rsidR="002752D3" w14:paraId="159A7C47" w14:textId="77777777" w:rsidTr="002752D3">
        <w:tc>
          <w:tcPr>
            <w:tcW w:w="1728" w:type="dxa"/>
          </w:tcPr>
          <w:p w14:paraId="3440716F" w14:textId="77777777" w:rsidR="002752D3" w:rsidRDefault="002752D3" w:rsidP="002752D3">
            <w:r>
              <w:t>43</w:t>
            </w:r>
          </w:p>
        </w:tc>
        <w:tc>
          <w:tcPr>
            <w:tcW w:w="1728" w:type="dxa"/>
          </w:tcPr>
          <w:p w14:paraId="274C778F" w14:textId="77777777" w:rsidR="002752D3" w:rsidRDefault="002752D3" w:rsidP="002752D3">
            <w:r>
              <w:t>Équipements extérieurs</w:t>
            </w:r>
          </w:p>
        </w:tc>
        <w:tc>
          <w:tcPr>
            <w:tcW w:w="1728" w:type="dxa"/>
          </w:tcPr>
          <w:p w14:paraId="3B936052" w14:textId="77777777" w:rsidR="002752D3" w:rsidRDefault="002752D3" w:rsidP="002752D3">
            <w:r>
              <w:t>Rétroviseurs réglables et rabattables électriquement, peinture métallisée ou équivalent</w:t>
            </w:r>
          </w:p>
        </w:tc>
        <w:tc>
          <w:tcPr>
            <w:tcW w:w="1728" w:type="dxa"/>
          </w:tcPr>
          <w:p w14:paraId="1FE30C8C" w14:textId="77777777" w:rsidR="002752D3" w:rsidRDefault="002752D3" w:rsidP="002752D3"/>
        </w:tc>
        <w:tc>
          <w:tcPr>
            <w:tcW w:w="1728" w:type="dxa"/>
          </w:tcPr>
          <w:p w14:paraId="646519C5" w14:textId="77777777" w:rsidR="002752D3" w:rsidRDefault="002752D3" w:rsidP="002752D3"/>
        </w:tc>
      </w:tr>
      <w:tr w:rsidR="002752D3" w14:paraId="0A4E2084" w14:textId="77777777" w:rsidTr="002752D3">
        <w:tc>
          <w:tcPr>
            <w:tcW w:w="1728" w:type="dxa"/>
          </w:tcPr>
          <w:p w14:paraId="629E5DDF" w14:textId="77777777" w:rsidR="002752D3" w:rsidRDefault="002752D3" w:rsidP="002752D3">
            <w:r>
              <w:t>44</w:t>
            </w:r>
          </w:p>
        </w:tc>
        <w:tc>
          <w:tcPr>
            <w:tcW w:w="1728" w:type="dxa"/>
          </w:tcPr>
          <w:p w14:paraId="7084290C" w14:textId="77777777" w:rsidR="002752D3" w:rsidRDefault="002752D3" w:rsidP="002752D3">
            <w:r>
              <w:t>Marchepieds / barres de toit</w:t>
            </w:r>
          </w:p>
        </w:tc>
        <w:tc>
          <w:tcPr>
            <w:tcW w:w="1728" w:type="dxa"/>
          </w:tcPr>
          <w:p w14:paraId="1927A6ED" w14:textId="77777777" w:rsidR="002752D3" w:rsidRDefault="002752D3" w:rsidP="002752D3">
            <w:r>
              <w:t>Marchepieds et/ou barres de toit si disponibles dans la gamme</w:t>
            </w:r>
          </w:p>
        </w:tc>
        <w:tc>
          <w:tcPr>
            <w:tcW w:w="1728" w:type="dxa"/>
          </w:tcPr>
          <w:p w14:paraId="213B856D" w14:textId="77777777" w:rsidR="002752D3" w:rsidRDefault="002752D3" w:rsidP="002752D3"/>
        </w:tc>
        <w:tc>
          <w:tcPr>
            <w:tcW w:w="1728" w:type="dxa"/>
          </w:tcPr>
          <w:p w14:paraId="037A6A56" w14:textId="77777777" w:rsidR="002752D3" w:rsidRDefault="002752D3" w:rsidP="002752D3"/>
        </w:tc>
      </w:tr>
      <w:tr w:rsidR="002752D3" w14:paraId="0B21BC60" w14:textId="77777777" w:rsidTr="002752D3">
        <w:tc>
          <w:tcPr>
            <w:tcW w:w="1728" w:type="dxa"/>
          </w:tcPr>
          <w:p w14:paraId="72420F10" w14:textId="77777777" w:rsidR="002752D3" w:rsidRDefault="002752D3" w:rsidP="002752D3">
            <w:r>
              <w:t>45</w:t>
            </w:r>
          </w:p>
        </w:tc>
        <w:tc>
          <w:tcPr>
            <w:tcW w:w="1728" w:type="dxa"/>
          </w:tcPr>
          <w:p w14:paraId="6B48D1F8" w14:textId="77777777" w:rsidR="002752D3" w:rsidRDefault="002752D3" w:rsidP="002752D3">
            <w:r>
              <w:t>Documentation</w:t>
            </w:r>
          </w:p>
        </w:tc>
        <w:tc>
          <w:tcPr>
            <w:tcW w:w="1728" w:type="dxa"/>
          </w:tcPr>
          <w:p w14:paraId="63AC0C5B" w14:textId="77777777" w:rsidR="002752D3" w:rsidRDefault="002752D3" w:rsidP="002752D3">
            <w:r>
              <w:t xml:space="preserve">Manuels d’utilisation et d’entretien en </w:t>
            </w:r>
            <w:r>
              <w:lastRenderedPageBreak/>
              <w:t>français, carnet de garantie</w:t>
            </w:r>
          </w:p>
        </w:tc>
        <w:tc>
          <w:tcPr>
            <w:tcW w:w="1728" w:type="dxa"/>
          </w:tcPr>
          <w:p w14:paraId="5A62E33D" w14:textId="77777777" w:rsidR="002752D3" w:rsidRDefault="002752D3" w:rsidP="002752D3"/>
        </w:tc>
        <w:tc>
          <w:tcPr>
            <w:tcW w:w="1728" w:type="dxa"/>
          </w:tcPr>
          <w:p w14:paraId="1EB46F62" w14:textId="77777777" w:rsidR="002752D3" w:rsidRDefault="002752D3" w:rsidP="002752D3"/>
        </w:tc>
      </w:tr>
      <w:tr w:rsidR="002752D3" w14:paraId="1143FD0C" w14:textId="77777777" w:rsidTr="002752D3">
        <w:tc>
          <w:tcPr>
            <w:tcW w:w="1728" w:type="dxa"/>
          </w:tcPr>
          <w:p w14:paraId="28446413" w14:textId="77777777" w:rsidR="002752D3" w:rsidRDefault="002752D3" w:rsidP="002752D3">
            <w:r>
              <w:t>46</w:t>
            </w:r>
          </w:p>
        </w:tc>
        <w:tc>
          <w:tcPr>
            <w:tcW w:w="1728" w:type="dxa"/>
          </w:tcPr>
          <w:p w14:paraId="62C00564" w14:textId="77777777" w:rsidR="002752D3" w:rsidRDefault="002752D3" w:rsidP="002752D3">
            <w:r>
              <w:t>Garantie</w:t>
            </w:r>
          </w:p>
        </w:tc>
        <w:tc>
          <w:tcPr>
            <w:tcW w:w="1728" w:type="dxa"/>
          </w:tcPr>
          <w:p w14:paraId="7B9BBB05" w14:textId="77777777" w:rsidR="002752D3" w:rsidRDefault="002752D3" w:rsidP="002752D3">
            <w:r>
              <w:t>Garantie constructeur ≥ 3 ans ou 100 000 km (au premier des deux termes)</w:t>
            </w:r>
          </w:p>
        </w:tc>
        <w:tc>
          <w:tcPr>
            <w:tcW w:w="1728" w:type="dxa"/>
          </w:tcPr>
          <w:p w14:paraId="2062AC06" w14:textId="77777777" w:rsidR="002752D3" w:rsidRDefault="002752D3" w:rsidP="002752D3"/>
        </w:tc>
        <w:tc>
          <w:tcPr>
            <w:tcW w:w="1728" w:type="dxa"/>
          </w:tcPr>
          <w:p w14:paraId="046E29BD" w14:textId="77777777" w:rsidR="002752D3" w:rsidRDefault="002752D3" w:rsidP="002752D3"/>
        </w:tc>
      </w:tr>
      <w:tr w:rsidR="002752D3" w14:paraId="000FD3A8" w14:textId="77777777" w:rsidTr="002752D3">
        <w:tc>
          <w:tcPr>
            <w:tcW w:w="1728" w:type="dxa"/>
          </w:tcPr>
          <w:p w14:paraId="784F707A" w14:textId="77777777" w:rsidR="002752D3" w:rsidRDefault="002752D3" w:rsidP="002752D3">
            <w:r>
              <w:t>47</w:t>
            </w:r>
          </w:p>
        </w:tc>
        <w:tc>
          <w:tcPr>
            <w:tcW w:w="1728" w:type="dxa"/>
          </w:tcPr>
          <w:p w14:paraId="1A9ADE3A" w14:textId="77777777" w:rsidR="002752D3" w:rsidRDefault="002752D3" w:rsidP="002752D3">
            <w:r>
              <w:t>Service après-vente</w:t>
            </w:r>
          </w:p>
        </w:tc>
        <w:tc>
          <w:tcPr>
            <w:tcW w:w="1728" w:type="dxa"/>
          </w:tcPr>
          <w:p w14:paraId="424C0BBF" w14:textId="77777777" w:rsidR="002752D3" w:rsidRDefault="002752D3" w:rsidP="002752D3">
            <w:r>
              <w:t>Atelier agréé accessible depuis Bangui + disponibilité des pièces courantes</w:t>
            </w:r>
          </w:p>
        </w:tc>
        <w:tc>
          <w:tcPr>
            <w:tcW w:w="1728" w:type="dxa"/>
          </w:tcPr>
          <w:p w14:paraId="7A6B6C75" w14:textId="77777777" w:rsidR="002752D3" w:rsidRDefault="002752D3" w:rsidP="002752D3"/>
        </w:tc>
        <w:tc>
          <w:tcPr>
            <w:tcW w:w="1728" w:type="dxa"/>
          </w:tcPr>
          <w:p w14:paraId="062CCF0D" w14:textId="77777777" w:rsidR="002752D3" w:rsidRDefault="002752D3" w:rsidP="002752D3"/>
        </w:tc>
      </w:tr>
      <w:tr w:rsidR="002752D3" w14:paraId="50E577E7" w14:textId="77777777" w:rsidTr="002752D3">
        <w:tc>
          <w:tcPr>
            <w:tcW w:w="1728" w:type="dxa"/>
          </w:tcPr>
          <w:p w14:paraId="7A3794C4" w14:textId="77777777" w:rsidR="002752D3" w:rsidRDefault="002752D3" w:rsidP="002752D3">
            <w:r>
              <w:t>48</w:t>
            </w:r>
          </w:p>
        </w:tc>
        <w:tc>
          <w:tcPr>
            <w:tcW w:w="1728" w:type="dxa"/>
          </w:tcPr>
          <w:p w14:paraId="41532102" w14:textId="77777777" w:rsidR="002752D3" w:rsidRDefault="002752D3" w:rsidP="002752D3">
            <w:r>
              <w:t>Livraison</w:t>
            </w:r>
          </w:p>
        </w:tc>
        <w:tc>
          <w:tcPr>
            <w:tcW w:w="1728" w:type="dxa"/>
          </w:tcPr>
          <w:p w14:paraId="2D26304E" w14:textId="77777777" w:rsidR="002752D3" w:rsidRDefault="002752D3" w:rsidP="002752D3">
            <w:r>
              <w:t>Véhicule livré clé en main à Bangui, avec procès-verbal de réception</w:t>
            </w:r>
          </w:p>
        </w:tc>
        <w:tc>
          <w:tcPr>
            <w:tcW w:w="1728" w:type="dxa"/>
          </w:tcPr>
          <w:p w14:paraId="2D17ED5D" w14:textId="77777777" w:rsidR="002752D3" w:rsidRDefault="002752D3" w:rsidP="002752D3"/>
        </w:tc>
        <w:tc>
          <w:tcPr>
            <w:tcW w:w="1728" w:type="dxa"/>
          </w:tcPr>
          <w:p w14:paraId="09F9D823" w14:textId="77777777" w:rsidR="002752D3" w:rsidRDefault="002752D3" w:rsidP="002752D3"/>
        </w:tc>
      </w:tr>
    </w:tbl>
    <w:p w14:paraId="0E35B3CF" w14:textId="77777777" w:rsidR="002752D3" w:rsidRDefault="002752D3" w:rsidP="002752D3"/>
    <w:p w14:paraId="76C356B1" w14:textId="77777777" w:rsidR="002752D3" w:rsidRPr="003C135E" w:rsidRDefault="002752D3" w:rsidP="00F31011">
      <w:pPr>
        <w:pStyle w:val="Corps-DAO"/>
        <w:spacing w:before="0" w:after="0"/>
        <w:jc w:val="left"/>
        <w:rPr>
          <w:rFonts w:asciiTheme="minorHAnsi" w:hAnsiTheme="minorHAnsi" w:cstheme="minorHAnsi"/>
        </w:rPr>
      </w:pPr>
    </w:p>
    <w:p w14:paraId="10B43B10" w14:textId="47D34E5E" w:rsidR="00442DEB" w:rsidRDefault="00442DEB" w:rsidP="00F31011">
      <w:pPr>
        <w:pStyle w:val="Corps-DAO"/>
        <w:spacing w:before="0" w:after="0"/>
        <w:jc w:val="left"/>
        <w:rPr>
          <w:rStyle w:val="fontstyle01"/>
          <w:rFonts w:asciiTheme="minorHAnsi" w:hAnsiTheme="minorHAnsi" w:cstheme="minorHAnsi"/>
        </w:rPr>
      </w:pPr>
    </w:p>
    <w:p w14:paraId="10724863" w14:textId="77777777" w:rsidR="00A61B72" w:rsidRPr="003C135E" w:rsidRDefault="00A61B72" w:rsidP="00F31011">
      <w:pPr>
        <w:pStyle w:val="Corps-DAO"/>
        <w:spacing w:before="0" w:after="0"/>
        <w:jc w:val="left"/>
        <w:rPr>
          <w:rStyle w:val="fontstyle01"/>
          <w:rFonts w:asciiTheme="minorHAnsi" w:hAnsiTheme="minorHAnsi" w:cstheme="minorHAnsi"/>
        </w:rPr>
      </w:pPr>
    </w:p>
    <w:p w14:paraId="5BA6C010" w14:textId="77C3A8AD" w:rsidR="006C5E1E" w:rsidRPr="003C135E" w:rsidRDefault="006C5E1E" w:rsidP="00F31011">
      <w:pPr>
        <w:pStyle w:val="Corps-DAO"/>
        <w:spacing w:before="0" w:after="0"/>
        <w:jc w:val="left"/>
        <w:rPr>
          <w:rFonts w:asciiTheme="minorHAnsi" w:hAnsiTheme="minorHAnsi" w:cstheme="minorHAnsi"/>
          <w:highlight w:val="yellow"/>
        </w:rPr>
      </w:pPr>
      <w:bookmarkStart w:id="194" w:name="_Toc494561409"/>
      <w:bookmarkEnd w:id="191"/>
      <w:bookmarkEnd w:id="192"/>
      <w:bookmarkEnd w:id="194"/>
    </w:p>
    <w:sectPr w:rsidR="006C5E1E" w:rsidRPr="003C135E">
      <w:headerReference w:type="default" r:id="rId8"/>
      <w:footerReference w:type="default" r:id="rId9"/>
      <w:pgSz w:w="11906" w:h="16820"/>
      <w:pgMar w:top="1814" w:right="1814" w:bottom="851" w:left="1418" w:header="709" w:footer="709"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8DD9C6" w14:textId="77777777" w:rsidR="00681845" w:rsidRDefault="00681845">
      <w:pPr>
        <w:spacing w:after="0" w:line="240" w:lineRule="auto"/>
      </w:pPr>
      <w:r>
        <w:separator/>
      </w:r>
    </w:p>
  </w:endnote>
  <w:endnote w:type="continuationSeparator" w:id="0">
    <w:p w14:paraId="6085050B" w14:textId="77777777" w:rsidR="00681845" w:rsidRDefault="006818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Symbol">
    <w:altName w:val="Segoe UI Symbol"/>
    <w:charset w:val="02"/>
    <w:family w:val="auto"/>
    <w:pitch w:val="default"/>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vers LT Std">
    <w:altName w:val="Cambria"/>
    <w:charset w:val="00"/>
    <w:family w:val="roman"/>
    <w:pitch w:val="variable"/>
  </w:font>
  <w:font w:name="Optima">
    <w:charset w:val="00"/>
    <w:family w:val="roman"/>
    <w:pitch w:val="variable"/>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C3E6D" w14:textId="42554F4A" w:rsidR="002752D3" w:rsidRPr="000D5AA9" w:rsidRDefault="002752D3" w:rsidP="00C678F3">
    <w:pPr>
      <w:pStyle w:val="Pieddepage"/>
      <w:pBdr>
        <w:top w:val="single" w:sz="4" w:space="1" w:color="auto"/>
      </w:pBdr>
      <w:rPr>
        <w:rFonts w:ascii="Times New Roman" w:hAnsi="Times New Roman"/>
        <w:sz w:val="20"/>
        <w:szCs w:val="20"/>
      </w:rPr>
    </w:pPr>
    <w:r>
      <w:rPr>
        <w:rFonts w:ascii="Times New Roman" w:hAnsi="Times New Roman"/>
        <w:sz w:val="20"/>
        <w:szCs w:val="20"/>
      </w:rPr>
      <w:t>Achats de véhicules</w:t>
    </w:r>
    <w:r>
      <w:rPr>
        <w:rFonts w:ascii="Times New Roman" w:hAnsi="Times New Roman"/>
        <w:sz w:val="20"/>
        <w:szCs w:val="20"/>
      </w:rPr>
      <w:tab/>
    </w:r>
    <w:r>
      <w:rPr>
        <w:rFonts w:ascii="Times New Roman" w:hAnsi="Times New Roman"/>
        <w:sz w:val="20"/>
        <w:szCs w:val="20"/>
      </w:rPr>
      <w:tab/>
      <w:t xml:space="preserve">  Page </w:t>
    </w:r>
    <w:r>
      <w:rPr>
        <w:rFonts w:ascii="Times New Roman" w:hAnsi="Times New Roman"/>
        <w:bCs/>
        <w:sz w:val="20"/>
        <w:szCs w:val="20"/>
      </w:rPr>
      <w:fldChar w:fldCharType="begin"/>
    </w:r>
    <w:r>
      <w:rPr>
        <w:rFonts w:ascii="Times New Roman" w:hAnsi="Times New Roman"/>
        <w:bCs/>
        <w:sz w:val="20"/>
        <w:szCs w:val="20"/>
      </w:rPr>
      <w:instrText>PAGE</w:instrText>
    </w:r>
    <w:r>
      <w:rPr>
        <w:rFonts w:ascii="Times New Roman" w:hAnsi="Times New Roman"/>
        <w:bCs/>
        <w:sz w:val="20"/>
        <w:szCs w:val="20"/>
      </w:rPr>
      <w:fldChar w:fldCharType="separate"/>
    </w:r>
    <w:r w:rsidR="00455081">
      <w:rPr>
        <w:rFonts w:ascii="Times New Roman" w:hAnsi="Times New Roman"/>
        <w:bCs/>
        <w:noProof/>
        <w:sz w:val="20"/>
        <w:szCs w:val="20"/>
      </w:rPr>
      <w:t>6</w:t>
    </w:r>
    <w:r>
      <w:rPr>
        <w:rFonts w:ascii="Times New Roman" w:hAnsi="Times New Roman"/>
        <w:bCs/>
        <w:sz w:val="20"/>
        <w:szCs w:val="20"/>
      </w:rPr>
      <w:fldChar w:fldCharType="end"/>
    </w:r>
    <w:r>
      <w:rPr>
        <w:rFonts w:ascii="Times New Roman" w:hAnsi="Times New Roman"/>
        <w:sz w:val="20"/>
        <w:szCs w:val="20"/>
      </w:rPr>
      <w:t xml:space="preserve"> sur </w:t>
    </w:r>
    <w:r>
      <w:rPr>
        <w:rFonts w:ascii="Times New Roman" w:hAnsi="Times New Roman"/>
        <w:bCs/>
        <w:sz w:val="20"/>
        <w:szCs w:val="20"/>
      </w:rPr>
      <w:fldChar w:fldCharType="begin"/>
    </w:r>
    <w:r>
      <w:rPr>
        <w:rFonts w:ascii="Times New Roman" w:hAnsi="Times New Roman"/>
        <w:bCs/>
        <w:sz w:val="20"/>
        <w:szCs w:val="20"/>
      </w:rPr>
      <w:instrText>NUMPAGES</w:instrText>
    </w:r>
    <w:r>
      <w:rPr>
        <w:rFonts w:ascii="Times New Roman" w:hAnsi="Times New Roman"/>
        <w:bCs/>
        <w:sz w:val="20"/>
        <w:szCs w:val="20"/>
      </w:rPr>
      <w:fldChar w:fldCharType="separate"/>
    </w:r>
    <w:r w:rsidR="00455081">
      <w:rPr>
        <w:rFonts w:ascii="Times New Roman" w:hAnsi="Times New Roman"/>
        <w:bCs/>
        <w:noProof/>
        <w:sz w:val="20"/>
        <w:szCs w:val="20"/>
      </w:rPr>
      <w:t>13</w:t>
    </w:r>
    <w:r>
      <w:rPr>
        <w:rFonts w:ascii="Times New Roman" w:hAnsi="Times New Roman"/>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2E6FE1" w14:textId="77777777" w:rsidR="00681845" w:rsidRDefault="00681845">
      <w:pPr>
        <w:spacing w:after="0" w:line="240" w:lineRule="auto"/>
      </w:pPr>
      <w:r>
        <w:separator/>
      </w:r>
    </w:p>
  </w:footnote>
  <w:footnote w:type="continuationSeparator" w:id="0">
    <w:p w14:paraId="508038FF" w14:textId="77777777" w:rsidR="00681845" w:rsidRDefault="006818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A7082" w14:textId="5090B169" w:rsidR="00FE48A2" w:rsidRDefault="00FE48A2">
    <w:pPr>
      <w:pStyle w:val="En-tte"/>
    </w:pPr>
  </w:p>
  <w:p w14:paraId="617BD823" w14:textId="77777777" w:rsidR="00FE48A2" w:rsidRDefault="00FE48A2">
    <w:pPr>
      <w:pStyle w:val="En-tte"/>
      <w:jc w:val="center"/>
      <w:rPr>
        <w:rFonts w:ascii="Times New Roman" w:hAnsi="Times New Roman" w:cs="Times New Roman"/>
        <w:sz w:val="20"/>
        <w:szCs w:val="20"/>
      </w:rPr>
    </w:pPr>
  </w:p>
  <w:p w14:paraId="45FB6F94" w14:textId="77777777" w:rsidR="00FE48A2" w:rsidRDefault="00FE48A2">
    <w:pPr>
      <w:pStyle w:val="En-tte"/>
      <w:jc w:val="center"/>
      <w:rPr>
        <w:rFonts w:ascii="Times New Roman" w:hAnsi="Times New Roman" w:cs="Times New Roman"/>
        <w:sz w:val="20"/>
        <w:szCs w:val="20"/>
      </w:rPr>
    </w:pPr>
  </w:p>
  <w:p w14:paraId="5252B7F3" w14:textId="77777777" w:rsidR="00FE48A2" w:rsidRDefault="00FE48A2">
    <w:pPr>
      <w:pStyle w:val="En-tte"/>
      <w:jc w:val="center"/>
      <w:rPr>
        <w:rFonts w:ascii="Times New Roman" w:hAnsi="Times New Roman" w:cs="Times New Roman"/>
        <w:sz w:val="20"/>
        <w:szCs w:val="20"/>
      </w:rPr>
    </w:pPr>
  </w:p>
  <w:p w14:paraId="4A67CD5A" w14:textId="77777777" w:rsidR="00FE48A2" w:rsidRDefault="00FE48A2">
    <w:pPr>
      <w:pStyle w:val="En-tte"/>
      <w:jc w:val="center"/>
      <w:rPr>
        <w:rFonts w:ascii="Times New Roman" w:hAnsi="Times New Roman" w:cs="Times New Roman"/>
        <w:sz w:val="20"/>
        <w:szCs w:val="20"/>
      </w:rPr>
    </w:pPr>
  </w:p>
  <w:p w14:paraId="62DB2F53" w14:textId="76F9AD9F" w:rsidR="00FE48A2" w:rsidRDefault="00FE48A2">
    <w:pPr>
      <w:pStyle w:val="En-tte"/>
      <w:jc w:val="center"/>
      <w:rPr>
        <w:rFonts w:ascii="Times New Roman" w:hAnsi="Times New Roman" w:cs="Times New Roman"/>
        <w:sz w:val="20"/>
        <w:szCs w:val="20"/>
      </w:rPr>
    </w:pPr>
    <w:r>
      <w:rPr>
        <w:rFonts w:ascii="Times New Roman" w:hAnsi="Times New Roman" w:cs="Times New Roman"/>
        <w:sz w:val="20"/>
        <w:szCs w:val="20"/>
      </w:rPr>
      <w:t>CAHIER DES CHARGES</w:t>
    </w:r>
  </w:p>
  <w:p w14:paraId="69954E56" w14:textId="77777777" w:rsidR="00FE48A2" w:rsidRDefault="00FE48A2">
    <w:pPr>
      <w:pStyle w:val="En-tte"/>
      <w:jc w:val="center"/>
      <w:rPr>
        <w:rFonts w:ascii="Times New Roman" w:hAnsi="Times New Roman" w:cs="Times New Roman"/>
        <w:sz w:val="20"/>
        <w:szCs w:val="20"/>
      </w:rPr>
    </w:pPr>
  </w:p>
  <w:p w14:paraId="1FEB3A59" w14:textId="77777777" w:rsidR="00FE48A2" w:rsidRDefault="00FE48A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606B7"/>
    <w:multiLevelType w:val="multilevel"/>
    <w:tmpl w:val="97EA6876"/>
    <w:lvl w:ilvl="0">
      <w:start w:val="1"/>
      <w:numFmt w:val="bullet"/>
      <w:pStyle w:val="ListeNiveau1"/>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B6A1045"/>
    <w:multiLevelType w:val="hybridMultilevel"/>
    <w:tmpl w:val="DCAEAF36"/>
    <w:lvl w:ilvl="0" w:tplc="618C8CCC">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0975CB"/>
    <w:multiLevelType w:val="multilevel"/>
    <w:tmpl w:val="811EE54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0FC70A61"/>
    <w:multiLevelType w:val="hybridMultilevel"/>
    <w:tmpl w:val="9A0E71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BE6BFA"/>
    <w:multiLevelType w:val="multilevel"/>
    <w:tmpl w:val="2550DFF0"/>
    <w:lvl w:ilvl="0">
      <w:start w:val="1"/>
      <w:numFmt w:val="decimal"/>
      <w:lvlText w:val="%1."/>
      <w:lvlJc w:val="left"/>
      <w:pPr>
        <w:tabs>
          <w:tab w:val="num" w:pos="360"/>
        </w:tabs>
        <w:ind w:left="360" w:hanging="360"/>
      </w:pPr>
      <w:rPr>
        <w:color w:val="auto"/>
      </w:rPr>
    </w:lvl>
    <w:lvl w:ilvl="1">
      <w:start w:val="1"/>
      <w:numFmt w:val="decimal"/>
      <w:lvlText w:val="%1.%2."/>
      <w:lvlJc w:val="left"/>
      <w:pPr>
        <w:tabs>
          <w:tab w:val="num" w:pos="432"/>
        </w:tabs>
        <w:ind w:left="432" w:hanging="432"/>
      </w:pPr>
      <w:rPr>
        <w:color w:val="auto"/>
      </w:rPr>
    </w:lvl>
    <w:lvl w:ilvl="2">
      <w:start w:val="1"/>
      <w:numFmt w:val="decimal"/>
      <w:lvlText w:val="%1.%2.%3."/>
      <w:lvlJc w:val="left"/>
      <w:pPr>
        <w:tabs>
          <w:tab w:val="num" w:pos="1224"/>
        </w:tabs>
        <w:ind w:left="1224" w:hanging="504"/>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180662F7"/>
    <w:multiLevelType w:val="hybridMultilevel"/>
    <w:tmpl w:val="A2B21510"/>
    <w:lvl w:ilvl="0" w:tplc="E8767D18">
      <w:numFmt w:val="bullet"/>
      <w:lvlText w:val="·"/>
      <w:lvlJc w:val="left"/>
      <w:pPr>
        <w:ind w:left="765" w:hanging="405"/>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7A22ED8"/>
    <w:multiLevelType w:val="multilevel"/>
    <w:tmpl w:val="BFF6C3E2"/>
    <w:lvl w:ilvl="0">
      <w:start w:val="1"/>
      <w:numFmt w:val="decimal"/>
      <w:lvlText w:val="%1."/>
      <w:lvlJc w:val="left"/>
      <w:pPr>
        <w:tabs>
          <w:tab w:val="num" w:pos="360"/>
        </w:tabs>
        <w:ind w:left="360" w:hanging="360"/>
      </w:pPr>
      <w:rPr>
        <w:color w:val="auto"/>
      </w:rPr>
    </w:lvl>
    <w:lvl w:ilvl="1">
      <w:start w:val="1"/>
      <w:numFmt w:val="decimal"/>
      <w:lvlText w:val="%1.%2."/>
      <w:lvlJc w:val="left"/>
      <w:pPr>
        <w:tabs>
          <w:tab w:val="num" w:pos="432"/>
        </w:tabs>
        <w:ind w:left="432" w:hanging="432"/>
      </w:pPr>
      <w:rPr>
        <w:color w:val="auto"/>
      </w:rPr>
    </w:lvl>
    <w:lvl w:ilvl="2">
      <w:start w:val="1"/>
      <w:numFmt w:val="decimal"/>
      <w:lvlText w:val="%1.%2.%3."/>
      <w:lvlJc w:val="left"/>
      <w:pPr>
        <w:tabs>
          <w:tab w:val="num" w:pos="1224"/>
        </w:tabs>
        <w:ind w:left="1224" w:hanging="504"/>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27C036A9"/>
    <w:multiLevelType w:val="multilevel"/>
    <w:tmpl w:val="7EE6B2C0"/>
    <w:lvl w:ilvl="0">
      <w:numFmt w:val="bullet"/>
      <w:pStyle w:val="Listepucetiret-RC"/>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30FF56E6"/>
    <w:multiLevelType w:val="multilevel"/>
    <w:tmpl w:val="EFD2C97E"/>
    <w:lvl w:ilvl="0">
      <w:start w:val="1"/>
      <w:numFmt w:val="decimal"/>
      <w:lvlText w:val="%1."/>
      <w:lvlJc w:val="left"/>
      <w:pPr>
        <w:tabs>
          <w:tab w:val="num" w:pos="360"/>
        </w:tabs>
        <w:ind w:left="360" w:hanging="360"/>
      </w:pPr>
      <w:rPr>
        <w:color w:val="auto"/>
      </w:rPr>
    </w:lvl>
    <w:lvl w:ilvl="1">
      <w:start w:val="1"/>
      <w:numFmt w:val="decimal"/>
      <w:lvlText w:val="%1.%2."/>
      <w:lvlJc w:val="left"/>
      <w:pPr>
        <w:tabs>
          <w:tab w:val="num" w:pos="432"/>
        </w:tabs>
        <w:ind w:left="432" w:hanging="432"/>
      </w:pPr>
      <w:rPr>
        <w:color w:val="auto"/>
      </w:rPr>
    </w:lvl>
    <w:lvl w:ilvl="2">
      <w:start w:val="1"/>
      <w:numFmt w:val="decimal"/>
      <w:lvlText w:val="%1.%2.%3."/>
      <w:lvlJc w:val="left"/>
      <w:pPr>
        <w:tabs>
          <w:tab w:val="num" w:pos="1224"/>
        </w:tabs>
        <w:ind w:left="1224" w:hanging="504"/>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30FF6232"/>
    <w:multiLevelType w:val="multilevel"/>
    <w:tmpl w:val="A17A2F52"/>
    <w:lvl w:ilvl="0">
      <w:start w:val="1"/>
      <w:numFmt w:val="decimal"/>
      <w:lvlText w:val="%1."/>
      <w:lvlJc w:val="left"/>
      <w:pPr>
        <w:tabs>
          <w:tab w:val="num" w:pos="360"/>
        </w:tabs>
        <w:ind w:left="360" w:hanging="360"/>
      </w:pPr>
      <w:rPr>
        <w:color w:val="auto"/>
      </w:rPr>
    </w:lvl>
    <w:lvl w:ilvl="1">
      <w:start w:val="1"/>
      <w:numFmt w:val="decimal"/>
      <w:lvlText w:val="%1.%2."/>
      <w:lvlJc w:val="left"/>
      <w:pPr>
        <w:tabs>
          <w:tab w:val="num" w:pos="432"/>
        </w:tabs>
        <w:ind w:left="432" w:hanging="432"/>
      </w:pPr>
      <w:rPr>
        <w:color w:val="auto"/>
      </w:rPr>
    </w:lvl>
    <w:lvl w:ilvl="2">
      <w:start w:val="1"/>
      <w:numFmt w:val="decimal"/>
      <w:lvlText w:val="%1.%2.%3."/>
      <w:lvlJc w:val="left"/>
      <w:pPr>
        <w:tabs>
          <w:tab w:val="num" w:pos="1224"/>
        </w:tabs>
        <w:ind w:left="1224" w:hanging="504"/>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34DE66D3"/>
    <w:multiLevelType w:val="multilevel"/>
    <w:tmpl w:val="195C600E"/>
    <w:lvl w:ilvl="0">
      <w:start w:val="1"/>
      <w:numFmt w:val="decimal"/>
      <w:lvlText w:val="%1."/>
      <w:lvlJc w:val="left"/>
      <w:pPr>
        <w:tabs>
          <w:tab w:val="num" w:pos="360"/>
        </w:tabs>
        <w:ind w:left="360" w:hanging="360"/>
      </w:pPr>
      <w:rPr>
        <w:color w:val="auto"/>
      </w:rPr>
    </w:lvl>
    <w:lvl w:ilvl="1">
      <w:start w:val="1"/>
      <w:numFmt w:val="decimal"/>
      <w:lvlText w:val="%1.%2."/>
      <w:lvlJc w:val="left"/>
      <w:pPr>
        <w:tabs>
          <w:tab w:val="num" w:pos="432"/>
        </w:tabs>
        <w:ind w:left="432" w:hanging="432"/>
      </w:pPr>
      <w:rPr>
        <w:color w:val="auto"/>
      </w:rPr>
    </w:lvl>
    <w:lvl w:ilvl="2">
      <w:start w:val="1"/>
      <w:numFmt w:val="decimal"/>
      <w:lvlText w:val="%1.%2.%3."/>
      <w:lvlJc w:val="left"/>
      <w:pPr>
        <w:tabs>
          <w:tab w:val="num" w:pos="1224"/>
        </w:tabs>
        <w:ind w:left="1224" w:hanging="504"/>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3C3E5EAA"/>
    <w:multiLevelType w:val="hybridMultilevel"/>
    <w:tmpl w:val="F0D272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EF1547C"/>
    <w:multiLevelType w:val="multilevel"/>
    <w:tmpl w:val="D61A38A6"/>
    <w:lvl w:ilvl="0">
      <w:numFmt w:val="bullet"/>
      <w:pStyle w:val="ListepuceDAO"/>
      <w:lvlText w:val="-"/>
      <w:lvlJc w:val="left"/>
      <w:pPr>
        <w:tabs>
          <w:tab w:val="num" w:pos="0"/>
        </w:tabs>
        <w:ind w:left="397" w:hanging="113"/>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40856B78"/>
    <w:multiLevelType w:val="multilevel"/>
    <w:tmpl w:val="B9C41040"/>
    <w:lvl w:ilvl="0">
      <w:start w:val="1"/>
      <w:numFmt w:val="decimal"/>
      <w:pStyle w:val="Titre1"/>
      <w:lvlText w:val="%1."/>
      <w:lvlJc w:val="left"/>
      <w:pPr>
        <w:tabs>
          <w:tab w:val="num" w:pos="360"/>
        </w:tabs>
        <w:ind w:left="360" w:hanging="360"/>
      </w:pPr>
      <w:rPr>
        <w:color w:val="auto"/>
      </w:rPr>
    </w:lvl>
    <w:lvl w:ilvl="1">
      <w:start w:val="1"/>
      <w:numFmt w:val="decimal"/>
      <w:pStyle w:val="Titre2"/>
      <w:lvlText w:val="%1.%2."/>
      <w:lvlJc w:val="left"/>
      <w:pPr>
        <w:tabs>
          <w:tab w:val="num" w:pos="432"/>
        </w:tabs>
        <w:ind w:left="432" w:hanging="432"/>
      </w:pPr>
      <w:rPr>
        <w:rFonts w:asciiTheme="minorHAnsi" w:hAnsiTheme="minorHAnsi" w:cstheme="minorHAnsi" w:hint="default"/>
        <w:color w:val="auto"/>
        <w:sz w:val="22"/>
        <w:szCs w:val="22"/>
      </w:rPr>
    </w:lvl>
    <w:lvl w:ilvl="2">
      <w:start w:val="1"/>
      <w:numFmt w:val="decimal"/>
      <w:pStyle w:val="Titre3"/>
      <w:lvlText w:val="%1.%2.%3."/>
      <w:lvlJc w:val="left"/>
      <w:pPr>
        <w:tabs>
          <w:tab w:val="num" w:pos="1224"/>
        </w:tabs>
        <w:ind w:left="1224" w:hanging="504"/>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4" w15:restartNumberingAfterBreak="0">
    <w:nsid w:val="475D04A0"/>
    <w:multiLevelType w:val="multilevel"/>
    <w:tmpl w:val="175A1992"/>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516F5A48"/>
    <w:multiLevelType w:val="multilevel"/>
    <w:tmpl w:val="8B165160"/>
    <w:lvl w:ilvl="0">
      <w:start w:val="1"/>
      <w:numFmt w:val="decimal"/>
      <w:lvlText w:val="%1."/>
      <w:lvlJc w:val="left"/>
      <w:pPr>
        <w:tabs>
          <w:tab w:val="num" w:pos="360"/>
        </w:tabs>
        <w:ind w:left="360" w:hanging="360"/>
      </w:pPr>
      <w:rPr>
        <w:color w:val="auto"/>
      </w:rPr>
    </w:lvl>
    <w:lvl w:ilvl="1">
      <w:start w:val="1"/>
      <w:numFmt w:val="decimal"/>
      <w:lvlText w:val="%1.%2."/>
      <w:lvlJc w:val="left"/>
      <w:pPr>
        <w:tabs>
          <w:tab w:val="num" w:pos="432"/>
        </w:tabs>
        <w:ind w:left="432" w:hanging="432"/>
      </w:pPr>
      <w:rPr>
        <w:color w:val="auto"/>
      </w:rPr>
    </w:lvl>
    <w:lvl w:ilvl="2">
      <w:start w:val="1"/>
      <w:numFmt w:val="decimal"/>
      <w:lvlText w:val="%1.%2.%3."/>
      <w:lvlJc w:val="left"/>
      <w:pPr>
        <w:tabs>
          <w:tab w:val="num" w:pos="1224"/>
        </w:tabs>
        <w:ind w:left="1224" w:hanging="504"/>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61542CF3"/>
    <w:multiLevelType w:val="multilevel"/>
    <w:tmpl w:val="54CCABB4"/>
    <w:lvl w:ilvl="0">
      <w:start w:val="1"/>
      <w:numFmt w:val="decimal"/>
      <w:lvlText w:val="%1."/>
      <w:lvlJc w:val="left"/>
      <w:pPr>
        <w:tabs>
          <w:tab w:val="num" w:pos="360"/>
        </w:tabs>
        <w:ind w:left="360" w:hanging="360"/>
      </w:pPr>
      <w:rPr>
        <w:color w:val="auto"/>
      </w:rPr>
    </w:lvl>
    <w:lvl w:ilvl="1">
      <w:start w:val="1"/>
      <w:numFmt w:val="decimal"/>
      <w:lvlText w:val="%1.%2."/>
      <w:lvlJc w:val="left"/>
      <w:pPr>
        <w:tabs>
          <w:tab w:val="num" w:pos="432"/>
        </w:tabs>
        <w:ind w:left="432" w:hanging="432"/>
      </w:pPr>
      <w:rPr>
        <w:color w:val="auto"/>
      </w:rPr>
    </w:lvl>
    <w:lvl w:ilvl="2">
      <w:start w:val="1"/>
      <w:numFmt w:val="decimal"/>
      <w:lvlText w:val="%1.%2.%3."/>
      <w:lvlJc w:val="left"/>
      <w:pPr>
        <w:tabs>
          <w:tab w:val="num" w:pos="1224"/>
        </w:tabs>
        <w:ind w:left="1224" w:hanging="504"/>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7" w15:restartNumberingAfterBreak="0">
    <w:nsid w:val="672837E6"/>
    <w:multiLevelType w:val="multilevel"/>
    <w:tmpl w:val="7ED2BEEC"/>
    <w:lvl w:ilvl="0">
      <w:start w:val="1"/>
      <w:numFmt w:val="bullet"/>
      <w:pStyle w:val="ListDash"/>
      <w:lvlText w:val="–"/>
      <w:lvlJc w:val="left"/>
      <w:pPr>
        <w:tabs>
          <w:tab w:val="num" w:pos="283"/>
        </w:tabs>
        <w:ind w:left="283"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77E977AB"/>
    <w:multiLevelType w:val="multilevel"/>
    <w:tmpl w:val="492CA6EA"/>
    <w:lvl w:ilvl="0">
      <w:numFmt w:val="bullet"/>
      <w:lvlText w:val="-"/>
      <w:lvlJc w:val="left"/>
      <w:pPr>
        <w:tabs>
          <w:tab w:val="num" w:pos="0"/>
        </w:tabs>
        <w:ind w:left="720" w:hanging="360"/>
      </w:pPr>
      <w:rPr>
        <w:rFonts w:ascii="Calibri" w:eastAsiaTheme="minorHAnsi" w:hAnsi="Calibri" w:cstheme="minorBid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7ABD68E1"/>
    <w:multiLevelType w:val="multilevel"/>
    <w:tmpl w:val="AD6463E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DFC7DC5"/>
    <w:multiLevelType w:val="multilevel"/>
    <w:tmpl w:val="888ABF08"/>
    <w:lvl w:ilvl="0">
      <w:start w:val="1"/>
      <w:numFmt w:val="decimal"/>
      <w:lvlText w:val="%1."/>
      <w:lvlJc w:val="left"/>
      <w:pPr>
        <w:tabs>
          <w:tab w:val="num" w:pos="360"/>
        </w:tabs>
        <w:ind w:left="360" w:hanging="360"/>
      </w:pPr>
      <w:rPr>
        <w:color w:val="auto"/>
      </w:rPr>
    </w:lvl>
    <w:lvl w:ilvl="1">
      <w:start w:val="1"/>
      <w:numFmt w:val="decimal"/>
      <w:lvlText w:val="%1.%2."/>
      <w:lvlJc w:val="left"/>
      <w:pPr>
        <w:tabs>
          <w:tab w:val="num" w:pos="432"/>
        </w:tabs>
        <w:ind w:left="432" w:hanging="432"/>
      </w:pPr>
      <w:rPr>
        <w:color w:val="auto"/>
      </w:rPr>
    </w:lvl>
    <w:lvl w:ilvl="2">
      <w:start w:val="1"/>
      <w:numFmt w:val="decimal"/>
      <w:lvlText w:val="%1.%2.%3."/>
      <w:lvlJc w:val="left"/>
      <w:pPr>
        <w:tabs>
          <w:tab w:val="num" w:pos="1224"/>
        </w:tabs>
        <w:ind w:left="1224" w:hanging="504"/>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1" w15:restartNumberingAfterBreak="0">
    <w:nsid w:val="7EFC5CEB"/>
    <w:multiLevelType w:val="multilevel"/>
    <w:tmpl w:val="D9A051F4"/>
    <w:lvl w:ilvl="0">
      <w:start w:val="1"/>
      <w:numFmt w:val="decimal"/>
      <w:pStyle w:val="ListenumroteDAO"/>
      <w:lvlText w:val="%1."/>
      <w:lvlJc w:val="left"/>
      <w:pPr>
        <w:tabs>
          <w:tab w:val="num" w:pos="0"/>
        </w:tabs>
        <w:ind w:left="595" w:hanging="170"/>
      </w:pPr>
      <w:rPr>
        <w:rFonts w:ascii="Times New Roman" w:hAnsi="Times New Roman"/>
      </w:rPr>
    </w:lvl>
    <w:lvl w:ilvl="1">
      <w:numFmt w:val="bullet"/>
      <w:lvlText w:val="-"/>
      <w:lvlJc w:val="left"/>
      <w:pPr>
        <w:tabs>
          <w:tab w:val="num" w:pos="0"/>
        </w:tabs>
        <w:ind w:left="1440" w:hanging="360"/>
      </w:pPr>
      <w:rPr>
        <w:rFonts w:ascii="Times New Roman" w:hAnsi="Times New Roman" w:cs="Times New Roman"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3"/>
  </w:num>
  <w:num w:numId="2">
    <w:abstractNumId w:val="17"/>
  </w:num>
  <w:num w:numId="3">
    <w:abstractNumId w:val="18"/>
  </w:num>
  <w:num w:numId="4">
    <w:abstractNumId w:val="0"/>
  </w:num>
  <w:num w:numId="5">
    <w:abstractNumId w:val="21"/>
  </w:num>
  <w:num w:numId="6">
    <w:abstractNumId w:val="12"/>
  </w:num>
  <w:num w:numId="7">
    <w:abstractNumId w:val="14"/>
  </w:num>
  <w:num w:numId="8">
    <w:abstractNumId w:val="7"/>
  </w:num>
  <w:num w:numId="9">
    <w:abstractNumId w:val="20"/>
  </w:num>
  <w:num w:numId="10">
    <w:abstractNumId w:val="6"/>
  </w:num>
  <w:num w:numId="11">
    <w:abstractNumId w:val="8"/>
  </w:num>
  <w:num w:numId="12">
    <w:abstractNumId w:val="9"/>
  </w:num>
  <w:num w:numId="13">
    <w:abstractNumId w:val="16"/>
  </w:num>
  <w:num w:numId="14">
    <w:abstractNumId w:val="15"/>
  </w:num>
  <w:num w:numId="15">
    <w:abstractNumId w:val="10"/>
  </w:num>
  <w:num w:numId="16">
    <w:abstractNumId w:val="13"/>
    <w:lvlOverride w:ilvl="0">
      <w:lvl w:ilvl="0">
        <w:numFmt w:val="decimal"/>
        <w:pStyle w:val="Titre1"/>
        <w:lvlText w:val=""/>
        <w:lvlJc w:val="left"/>
      </w:lvl>
    </w:lvlOverride>
  </w:num>
  <w:num w:numId="17">
    <w:abstractNumId w:val="13"/>
    <w:lvlOverride w:ilvl="0">
      <w:lvl w:ilvl="0">
        <w:numFmt w:val="decimal"/>
        <w:pStyle w:val="Titre1"/>
        <w:lvlText w:val=""/>
        <w:lvlJc w:val="left"/>
      </w:lvl>
    </w:lvlOverride>
  </w:num>
  <w:num w:numId="18">
    <w:abstractNumId w:val="13"/>
    <w:lvlOverride w:ilvl="0">
      <w:lvl w:ilvl="0">
        <w:numFmt w:val="decimal"/>
        <w:pStyle w:val="Titre1"/>
        <w:lvlText w:val=""/>
        <w:lvlJc w:val="left"/>
      </w:lvl>
    </w:lvlOverride>
  </w:num>
  <w:num w:numId="19">
    <w:abstractNumId w:val="13"/>
    <w:lvlOverride w:ilvl="0">
      <w:lvl w:ilvl="0">
        <w:numFmt w:val="decimal"/>
        <w:pStyle w:val="Titre1"/>
        <w:lvlText w:val=""/>
        <w:lvlJc w:val="left"/>
      </w:lvl>
    </w:lvlOverride>
  </w:num>
  <w:num w:numId="20">
    <w:abstractNumId w:val="13"/>
    <w:lvlOverride w:ilvl="0">
      <w:lvl w:ilvl="0">
        <w:numFmt w:val="decimal"/>
        <w:pStyle w:val="Titre1"/>
        <w:lvlText w:val=""/>
        <w:lvlJc w:val="left"/>
      </w:lvl>
    </w:lvlOverride>
  </w:num>
  <w:num w:numId="21">
    <w:abstractNumId w:val="13"/>
    <w:lvlOverride w:ilvl="0">
      <w:lvl w:ilvl="0">
        <w:numFmt w:val="decimal"/>
        <w:pStyle w:val="Titre1"/>
        <w:lvlText w:val=""/>
        <w:lvlJc w:val="left"/>
      </w:lvl>
    </w:lvlOverride>
  </w:num>
  <w:num w:numId="22">
    <w:abstractNumId w:val="13"/>
    <w:lvlOverride w:ilvl="0">
      <w:lvl w:ilvl="0">
        <w:numFmt w:val="decimal"/>
        <w:pStyle w:val="Titre1"/>
        <w:lvlText w:val=""/>
        <w:lvlJc w:val="left"/>
      </w:lvl>
    </w:lvlOverride>
  </w:num>
  <w:num w:numId="23">
    <w:abstractNumId w:val="4"/>
  </w:num>
  <w:num w:numId="24">
    <w:abstractNumId w:val="2"/>
  </w:num>
  <w:num w:numId="25">
    <w:abstractNumId w:val="4"/>
    <w:lvlOverride w:ilvl="0">
      <w:lvl w:ilvl="0">
        <w:numFmt w:val="decimal"/>
        <w:lvlText w:val=""/>
        <w:lvlJc w:val="left"/>
      </w:lvl>
    </w:lvlOverride>
  </w:num>
  <w:num w:numId="26">
    <w:abstractNumId w:val="4"/>
    <w:lvlOverride w:ilvl="0">
      <w:lvl w:ilvl="0">
        <w:numFmt w:val="decimal"/>
        <w:lvlText w:val=""/>
        <w:lvlJc w:val="left"/>
      </w:lvl>
    </w:lvlOverride>
  </w:num>
  <w:num w:numId="27">
    <w:abstractNumId w:val="4"/>
    <w:lvlOverride w:ilvl="0">
      <w:lvl w:ilvl="0">
        <w:numFmt w:val="decimal"/>
        <w:lvlText w:val=""/>
        <w:lvlJc w:val="left"/>
      </w:lvl>
    </w:lvlOverride>
  </w:num>
  <w:num w:numId="28">
    <w:abstractNumId w:val="4"/>
    <w:lvlOverride w:ilvl="0">
      <w:lvl w:ilvl="0">
        <w:numFmt w:val="decimal"/>
        <w:lvlText w:val=""/>
        <w:lvlJc w:val="left"/>
      </w:lvl>
    </w:lvlOverride>
  </w:num>
  <w:num w:numId="29">
    <w:abstractNumId w:val="4"/>
    <w:lvlOverride w:ilvl="0">
      <w:lvl w:ilvl="0">
        <w:numFmt w:val="decimal"/>
        <w:lvlText w:val=""/>
        <w:lvlJc w:val="left"/>
      </w:lvl>
    </w:lvlOverride>
  </w:num>
  <w:num w:numId="30">
    <w:abstractNumId w:val="4"/>
    <w:lvlOverride w:ilvl="0">
      <w:lvl w:ilvl="0">
        <w:numFmt w:val="decimal"/>
        <w:lvlText w:val=""/>
        <w:lvlJc w:val="left"/>
      </w:lvl>
    </w:lvlOverride>
  </w:num>
  <w:num w:numId="31">
    <w:abstractNumId w:val="4"/>
    <w:lvlOverride w:ilvl="0">
      <w:lvl w:ilvl="0">
        <w:numFmt w:val="decimal"/>
        <w:lvlText w:val=""/>
        <w:lvlJc w:val="left"/>
      </w:lvl>
    </w:lvlOverride>
  </w:num>
  <w:num w:numId="32">
    <w:abstractNumId w:val="19"/>
  </w:num>
  <w:num w:numId="33">
    <w:abstractNumId w:val="11"/>
  </w:num>
  <w:num w:numId="34">
    <w:abstractNumId w:val="5"/>
  </w:num>
  <w:num w:numId="35">
    <w:abstractNumId w:val="1"/>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E1E"/>
    <w:rsid w:val="00013BC3"/>
    <w:rsid w:val="000221A1"/>
    <w:rsid w:val="000258A6"/>
    <w:rsid w:val="00027598"/>
    <w:rsid w:val="0003089B"/>
    <w:rsid w:val="000A7890"/>
    <w:rsid w:val="000B48DE"/>
    <w:rsid w:val="000C2F2B"/>
    <w:rsid w:val="000C6F8C"/>
    <w:rsid w:val="000D5AA9"/>
    <w:rsid w:val="000D6D89"/>
    <w:rsid w:val="000E1F0C"/>
    <w:rsid w:val="000F2843"/>
    <w:rsid w:val="00154C19"/>
    <w:rsid w:val="00167ABB"/>
    <w:rsid w:val="00182112"/>
    <w:rsid w:val="00194D61"/>
    <w:rsid w:val="001951E4"/>
    <w:rsid w:val="001D3F71"/>
    <w:rsid w:val="001F07BE"/>
    <w:rsid w:val="001F0F30"/>
    <w:rsid w:val="00204684"/>
    <w:rsid w:val="0022315D"/>
    <w:rsid w:val="0023186A"/>
    <w:rsid w:val="002752D3"/>
    <w:rsid w:val="00275803"/>
    <w:rsid w:val="00294FB2"/>
    <w:rsid w:val="002B35E7"/>
    <w:rsid w:val="002C4023"/>
    <w:rsid w:val="0033578D"/>
    <w:rsid w:val="003367D7"/>
    <w:rsid w:val="003413B8"/>
    <w:rsid w:val="0036486D"/>
    <w:rsid w:val="00377089"/>
    <w:rsid w:val="00381963"/>
    <w:rsid w:val="0038397D"/>
    <w:rsid w:val="00387331"/>
    <w:rsid w:val="00387F26"/>
    <w:rsid w:val="0039122E"/>
    <w:rsid w:val="003A2DD3"/>
    <w:rsid w:val="003A3E82"/>
    <w:rsid w:val="003A69FE"/>
    <w:rsid w:val="003B30B3"/>
    <w:rsid w:val="003C09A1"/>
    <w:rsid w:val="003C135E"/>
    <w:rsid w:val="003D0F39"/>
    <w:rsid w:val="003F219A"/>
    <w:rsid w:val="00431BFF"/>
    <w:rsid w:val="00442DEB"/>
    <w:rsid w:val="00455081"/>
    <w:rsid w:val="00455126"/>
    <w:rsid w:val="00476745"/>
    <w:rsid w:val="004844F6"/>
    <w:rsid w:val="00495BC2"/>
    <w:rsid w:val="004A36BE"/>
    <w:rsid w:val="004E485D"/>
    <w:rsid w:val="00543B48"/>
    <w:rsid w:val="00550DE8"/>
    <w:rsid w:val="005637C1"/>
    <w:rsid w:val="005760B4"/>
    <w:rsid w:val="005927BE"/>
    <w:rsid w:val="005B1506"/>
    <w:rsid w:val="005C142E"/>
    <w:rsid w:val="005C2120"/>
    <w:rsid w:val="005C4101"/>
    <w:rsid w:val="005F31CA"/>
    <w:rsid w:val="005F386F"/>
    <w:rsid w:val="00604339"/>
    <w:rsid w:val="00604F6C"/>
    <w:rsid w:val="00630E17"/>
    <w:rsid w:val="00635412"/>
    <w:rsid w:val="0064481B"/>
    <w:rsid w:val="00652898"/>
    <w:rsid w:val="00654C77"/>
    <w:rsid w:val="00656933"/>
    <w:rsid w:val="00665298"/>
    <w:rsid w:val="00681845"/>
    <w:rsid w:val="00683B3B"/>
    <w:rsid w:val="00697E0A"/>
    <w:rsid w:val="006C2511"/>
    <w:rsid w:val="006C5E1E"/>
    <w:rsid w:val="006D3DCC"/>
    <w:rsid w:val="006D6378"/>
    <w:rsid w:val="006E3C70"/>
    <w:rsid w:val="006E4D82"/>
    <w:rsid w:val="006F06D6"/>
    <w:rsid w:val="006F7D67"/>
    <w:rsid w:val="00724192"/>
    <w:rsid w:val="007346D7"/>
    <w:rsid w:val="007407B7"/>
    <w:rsid w:val="00741F69"/>
    <w:rsid w:val="00771189"/>
    <w:rsid w:val="00775628"/>
    <w:rsid w:val="0078651D"/>
    <w:rsid w:val="0078653B"/>
    <w:rsid w:val="00795161"/>
    <w:rsid w:val="007B7FC8"/>
    <w:rsid w:val="007C2C05"/>
    <w:rsid w:val="007F5C8B"/>
    <w:rsid w:val="0081397C"/>
    <w:rsid w:val="0081716D"/>
    <w:rsid w:val="008276F7"/>
    <w:rsid w:val="00854350"/>
    <w:rsid w:val="00863C48"/>
    <w:rsid w:val="00883D8B"/>
    <w:rsid w:val="0088682E"/>
    <w:rsid w:val="008B0311"/>
    <w:rsid w:val="008D18F6"/>
    <w:rsid w:val="008D3AD2"/>
    <w:rsid w:val="008E161E"/>
    <w:rsid w:val="008E370C"/>
    <w:rsid w:val="008F4738"/>
    <w:rsid w:val="008F68CE"/>
    <w:rsid w:val="00911CB5"/>
    <w:rsid w:val="00913C2A"/>
    <w:rsid w:val="00944C67"/>
    <w:rsid w:val="00946D6C"/>
    <w:rsid w:val="00985775"/>
    <w:rsid w:val="00993D73"/>
    <w:rsid w:val="009C4D40"/>
    <w:rsid w:val="009D6D56"/>
    <w:rsid w:val="009F50E0"/>
    <w:rsid w:val="009F67ED"/>
    <w:rsid w:val="00A54C3A"/>
    <w:rsid w:val="00A61B72"/>
    <w:rsid w:val="00A7272B"/>
    <w:rsid w:val="00A932A5"/>
    <w:rsid w:val="00AB53A1"/>
    <w:rsid w:val="00AB7910"/>
    <w:rsid w:val="00AC279F"/>
    <w:rsid w:val="00AC472D"/>
    <w:rsid w:val="00AE3057"/>
    <w:rsid w:val="00B16482"/>
    <w:rsid w:val="00B36617"/>
    <w:rsid w:val="00B51A34"/>
    <w:rsid w:val="00B51C2C"/>
    <w:rsid w:val="00B64BB9"/>
    <w:rsid w:val="00B668BE"/>
    <w:rsid w:val="00B80280"/>
    <w:rsid w:val="00B96683"/>
    <w:rsid w:val="00BD7D60"/>
    <w:rsid w:val="00BE2793"/>
    <w:rsid w:val="00C0012D"/>
    <w:rsid w:val="00C26767"/>
    <w:rsid w:val="00C278C3"/>
    <w:rsid w:val="00C301EB"/>
    <w:rsid w:val="00C3141C"/>
    <w:rsid w:val="00C619A7"/>
    <w:rsid w:val="00C678F3"/>
    <w:rsid w:val="00CA1EC1"/>
    <w:rsid w:val="00CC4E83"/>
    <w:rsid w:val="00CE62CB"/>
    <w:rsid w:val="00D0080C"/>
    <w:rsid w:val="00D04CA9"/>
    <w:rsid w:val="00D25A41"/>
    <w:rsid w:val="00D36920"/>
    <w:rsid w:val="00D44AB8"/>
    <w:rsid w:val="00D92FCE"/>
    <w:rsid w:val="00D95673"/>
    <w:rsid w:val="00DA23DD"/>
    <w:rsid w:val="00DB2E3C"/>
    <w:rsid w:val="00DC289D"/>
    <w:rsid w:val="00DC4AB8"/>
    <w:rsid w:val="00DD73EF"/>
    <w:rsid w:val="00DE0CD3"/>
    <w:rsid w:val="00DF4D0F"/>
    <w:rsid w:val="00E07AF8"/>
    <w:rsid w:val="00E96477"/>
    <w:rsid w:val="00ED5D38"/>
    <w:rsid w:val="00F31011"/>
    <w:rsid w:val="00F56548"/>
    <w:rsid w:val="00F65E10"/>
    <w:rsid w:val="00F7796D"/>
    <w:rsid w:val="00F77DB4"/>
    <w:rsid w:val="00F90511"/>
    <w:rsid w:val="00FB4369"/>
    <w:rsid w:val="00FC00C6"/>
    <w:rsid w:val="00FE0623"/>
    <w:rsid w:val="00FE48A2"/>
    <w:rsid w:val="00FF471B"/>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B23F04"/>
  <w15:docId w15:val="{A3F073DD-7F84-4148-A0F4-9DA73ED6B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11A5"/>
    <w:pPr>
      <w:spacing w:after="160" w:line="259" w:lineRule="auto"/>
    </w:pPr>
  </w:style>
  <w:style w:type="paragraph" w:styleId="Titre1">
    <w:name w:val="heading 1"/>
    <w:basedOn w:val="Normal"/>
    <w:next w:val="Normal"/>
    <w:link w:val="Titre1Car"/>
    <w:qFormat/>
    <w:rsid w:val="0045498A"/>
    <w:pPr>
      <w:keepNext/>
      <w:numPr>
        <w:numId w:val="1"/>
      </w:numPr>
      <w:spacing w:before="240" w:after="120" w:line="360" w:lineRule="auto"/>
      <w:ind w:left="357" w:hanging="357"/>
      <w:outlineLvl w:val="0"/>
    </w:pPr>
    <w:rPr>
      <w:rFonts w:ascii="Arial" w:eastAsia="Times New Roman" w:hAnsi="Arial" w:cs="Arial"/>
      <w:b/>
      <w:bCs/>
      <w:caps/>
      <w:sz w:val="20"/>
      <w:szCs w:val="20"/>
      <w:lang w:eastAsia="fr-FR"/>
    </w:rPr>
  </w:style>
  <w:style w:type="paragraph" w:styleId="Titre2">
    <w:name w:val="heading 2"/>
    <w:basedOn w:val="Normal"/>
    <w:next w:val="Normal"/>
    <w:link w:val="Titre2Car"/>
    <w:qFormat/>
    <w:rsid w:val="007073FB"/>
    <w:pPr>
      <w:keepNext/>
      <w:numPr>
        <w:ilvl w:val="1"/>
        <w:numId w:val="1"/>
      </w:numPr>
      <w:spacing w:before="120" w:after="0" w:line="360" w:lineRule="auto"/>
      <w:outlineLvl w:val="1"/>
    </w:pPr>
    <w:rPr>
      <w:rFonts w:ascii="Arial" w:eastAsia="Times New Roman" w:hAnsi="Arial" w:cs="Arial"/>
      <w:b/>
      <w:bCs/>
      <w:iCs/>
      <w:smallCaps/>
      <w:sz w:val="20"/>
      <w:szCs w:val="28"/>
      <w:lang w:eastAsia="fr-FR"/>
    </w:rPr>
  </w:style>
  <w:style w:type="paragraph" w:styleId="Titre3">
    <w:name w:val="heading 3"/>
    <w:basedOn w:val="Normal"/>
    <w:next w:val="Normal"/>
    <w:link w:val="Titre3Car"/>
    <w:qFormat/>
    <w:rsid w:val="007073FB"/>
    <w:pPr>
      <w:numPr>
        <w:ilvl w:val="2"/>
        <w:numId w:val="1"/>
      </w:numPr>
      <w:spacing w:before="120" w:after="0" w:line="360" w:lineRule="auto"/>
      <w:outlineLvl w:val="2"/>
    </w:pPr>
    <w:rPr>
      <w:rFonts w:ascii="Arial" w:eastAsia="Times New Roman" w:hAnsi="Arial" w:cs="Times New Roman"/>
      <w:b/>
      <w:sz w:val="20"/>
      <w:szCs w:val="24"/>
      <w:lang w:eastAsia="fr-FR"/>
    </w:rPr>
  </w:style>
  <w:style w:type="paragraph" w:styleId="Titre4">
    <w:name w:val="heading 4"/>
    <w:basedOn w:val="Normal"/>
    <w:next w:val="Normal"/>
    <w:link w:val="Titre4Car"/>
    <w:qFormat/>
    <w:rsid w:val="007073FB"/>
    <w:pPr>
      <w:keepNext/>
      <w:pBdr>
        <w:top w:val="single" w:sz="4" w:space="1" w:color="000000"/>
        <w:left w:val="single" w:sz="4" w:space="4" w:color="000000"/>
        <w:bottom w:val="single" w:sz="4" w:space="1" w:color="000000"/>
        <w:right w:val="single" w:sz="4" w:space="4" w:color="000000"/>
      </w:pBdr>
      <w:shd w:val="clear" w:color="auto" w:fill="DBE5F1"/>
      <w:spacing w:after="0" w:line="360" w:lineRule="auto"/>
      <w:jc w:val="center"/>
      <w:outlineLvl w:val="3"/>
    </w:pPr>
    <w:rPr>
      <w:rFonts w:ascii="Arial" w:eastAsia="Times New Roman" w:hAnsi="Arial" w:cs="Arial"/>
      <w:b/>
      <w:bCs/>
      <w:sz w:val="24"/>
      <w:szCs w:val="24"/>
      <w:lang w:eastAsia="fr-FR"/>
    </w:rPr>
  </w:style>
  <w:style w:type="paragraph" w:styleId="Titre5">
    <w:name w:val="heading 5"/>
    <w:basedOn w:val="Normal"/>
    <w:next w:val="Normal"/>
    <w:link w:val="Titre5Car"/>
    <w:uiPriority w:val="9"/>
    <w:semiHidden/>
    <w:unhideWhenUsed/>
    <w:qFormat/>
    <w:rsid w:val="00910E0F"/>
    <w:pPr>
      <w:tabs>
        <w:tab w:val="left" w:pos="2520"/>
      </w:tabs>
      <w:snapToGrid w:val="0"/>
      <w:spacing w:before="240" w:after="60" w:line="240" w:lineRule="auto"/>
      <w:ind w:left="2232" w:hanging="792"/>
      <w:outlineLvl w:val="4"/>
    </w:pPr>
    <w:rPr>
      <w:rFonts w:ascii="Arial" w:eastAsia="Times New Roman" w:hAnsi="Arial" w:cs="Times New Roman"/>
      <w:szCs w:val="20"/>
      <w:lang w:val="sv-SE"/>
    </w:rPr>
  </w:style>
  <w:style w:type="paragraph" w:styleId="Titre6">
    <w:name w:val="heading 6"/>
    <w:basedOn w:val="Normal"/>
    <w:next w:val="Normal"/>
    <w:link w:val="Titre6Car"/>
    <w:semiHidden/>
    <w:unhideWhenUsed/>
    <w:qFormat/>
    <w:rsid w:val="00910E0F"/>
    <w:pPr>
      <w:tabs>
        <w:tab w:val="left" w:pos="1152"/>
        <w:tab w:val="left" w:pos="2880"/>
      </w:tabs>
      <w:snapToGrid w:val="0"/>
      <w:spacing w:before="240" w:after="60" w:line="240" w:lineRule="auto"/>
      <w:ind w:left="1152" w:hanging="1152"/>
      <w:outlineLvl w:val="5"/>
    </w:pPr>
    <w:rPr>
      <w:rFonts w:ascii="Arial" w:eastAsia="Times New Roman" w:hAnsi="Arial" w:cs="Times New Roman"/>
      <w:i/>
      <w:szCs w:val="20"/>
      <w:lang w:val="sv-SE"/>
    </w:rPr>
  </w:style>
  <w:style w:type="paragraph" w:styleId="Titre7">
    <w:name w:val="heading 7"/>
    <w:basedOn w:val="Normal"/>
    <w:next w:val="Normal"/>
    <w:link w:val="Titre7Car"/>
    <w:qFormat/>
    <w:rsid w:val="007073FB"/>
    <w:pPr>
      <w:keepNext/>
      <w:spacing w:after="0" w:line="276" w:lineRule="auto"/>
      <w:outlineLvl w:val="6"/>
    </w:pPr>
    <w:rPr>
      <w:rFonts w:ascii="Arial" w:eastAsia="Times New Roman" w:hAnsi="Arial" w:cs="Arial"/>
      <w:i/>
      <w:iCs/>
      <w:sz w:val="18"/>
      <w:szCs w:val="18"/>
      <w:lang w:eastAsia="fr-FR"/>
    </w:rPr>
  </w:style>
  <w:style w:type="paragraph" w:styleId="Titre8">
    <w:name w:val="heading 8"/>
    <w:basedOn w:val="Normal"/>
    <w:next w:val="Normal"/>
    <w:link w:val="Titre8Car"/>
    <w:uiPriority w:val="99"/>
    <w:semiHidden/>
    <w:unhideWhenUsed/>
    <w:qFormat/>
    <w:rsid w:val="00910E0F"/>
    <w:pPr>
      <w:tabs>
        <w:tab w:val="left" w:pos="3960"/>
      </w:tabs>
      <w:snapToGrid w:val="0"/>
      <w:spacing w:before="240" w:after="60" w:line="240" w:lineRule="auto"/>
      <w:ind w:left="3744" w:hanging="1224"/>
      <w:outlineLvl w:val="7"/>
    </w:pPr>
    <w:rPr>
      <w:rFonts w:ascii="Arial" w:eastAsia="Times New Roman" w:hAnsi="Arial" w:cs="Times New Roman"/>
      <w:i/>
      <w:sz w:val="20"/>
      <w:szCs w:val="20"/>
      <w:lang w:val="sv-SE"/>
    </w:rPr>
  </w:style>
  <w:style w:type="paragraph" w:styleId="Titre9">
    <w:name w:val="heading 9"/>
    <w:basedOn w:val="Normal"/>
    <w:next w:val="Normal"/>
    <w:link w:val="Titre9Car"/>
    <w:uiPriority w:val="99"/>
    <w:semiHidden/>
    <w:unhideWhenUsed/>
    <w:qFormat/>
    <w:rsid w:val="00910E0F"/>
    <w:pPr>
      <w:tabs>
        <w:tab w:val="left" w:pos="4680"/>
      </w:tabs>
      <w:snapToGrid w:val="0"/>
      <w:spacing w:before="240" w:after="60" w:line="240" w:lineRule="auto"/>
      <w:ind w:left="4320" w:hanging="1440"/>
      <w:outlineLvl w:val="8"/>
    </w:pPr>
    <w:rPr>
      <w:rFonts w:ascii="Arial" w:eastAsia="Times New Roman" w:hAnsi="Arial" w:cs="Times New Roman"/>
      <w:b/>
      <w:i/>
      <w:sz w:val="18"/>
      <w:szCs w:val="20"/>
      <w:lang w:val="sv-S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qFormat/>
    <w:rsid w:val="0045498A"/>
    <w:rPr>
      <w:rFonts w:ascii="Arial" w:eastAsia="Times New Roman" w:hAnsi="Arial" w:cs="Arial"/>
      <w:b/>
      <w:bCs/>
      <w:caps/>
      <w:sz w:val="20"/>
      <w:szCs w:val="20"/>
      <w:lang w:eastAsia="fr-FR"/>
    </w:rPr>
  </w:style>
  <w:style w:type="character" w:customStyle="1" w:styleId="Titre2Car">
    <w:name w:val="Titre 2 Car"/>
    <w:basedOn w:val="Policepardfaut"/>
    <w:link w:val="Titre2"/>
    <w:qFormat/>
    <w:rsid w:val="007073FB"/>
    <w:rPr>
      <w:rFonts w:ascii="Arial" w:eastAsia="Times New Roman" w:hAnsi="Arial" w:cs="Arial"/>
      <w:b/>
      <w:bCs/>
      <w:iCs/>
      <w:smallCaps/>
      <w:sz w:val="20"/>
      <w:szCs w:val="28"/>
      <w:lang w:eastAsia="fr-FR"/>
    </w:rPr>
  </w:style>
  <w:style w:type="character" w:customStyle="1" w:styleId="Titre3Car">
    <w:name w:val="Titre 3 Car"/>
    <w:basedOn w:val="Policepardfaut"/>
    <w:link w:val="Titre3"/>
    <w:qFormat/>
    <w:rsid w:val="007073FB"/>
    <w:rPr>
      <w:rFonts w:ascii="Arial" w:eastAsia="Times New Roman" w:hAnsi="Arial" w:cs="Times New Roman"/>
      <w:b/>
      <w:sz w:val="20"/>
      <w:szCs w:val="24"/>
      <w:lang w:eastAsia="fr-FR"/>
    </w:rPr>
  </w:style>
  <w:style w:type="character" w:customStyle="1" w:styleId="Titre4Car">
    <w:name w:val="Titre 4 Car"/>
    <w:basedOn w:val="Policepardfaut"/>
    <w:link w:val="Titre4"/>
    <w:qFormat/>
    <w:rsid w:val="007073FB"/>
    <w:rPr>
      <w:rFonts w:ascii="Arial" w:eastAsia="Times New Roman" w:hAnsi="Arial" w:cs="Arial"/>
      <w:b/>
      <w:bCs/>
      <w:sz w:val="24"/>
      <w:szCs w:val="24"/>
      <w:shd w:val="clear" w:color="auto" w:fill="DBE5F1"/>
      <w:lang w:eastAsia="fr-FR"/>
    </w:rPr>
  </w:style>
  <w:style w:type="character" w:customStyle="1" w:styleId="Titre7Car">
    <w:name w:val="Titre 7 Car"/>
    <w:basedOn w:val="Policepardfaut"/>
    <w:link w:val="Titre7"/>
    <w:qFormat/>
    <w:rsid w:val="007073FB"/>
    <w:rPr>
      <w:rFonts w:ascii="Arial" w:eastAsia="Times New Roman" w:hAnsi="Arial" w:cs="Arial"/>
      <w:i/>
      <w:iCs/>
      <w:sz w:val="18"/>
      <w:szCs w:val="18"/>
      <w:lang w:eastAsia="fr-FR"/>
    </w:rPr>
  </w:style>
  <w:style w:type="character" w:customStyle="1" w:styleId="En-tteCar">
    <w:name w:val="En-tête Car"/>
    <w:basedOn w:val="Policepardfaut"/>
    <w:uiPriority w:val="99"/>
    <w:qFormat/>
    <w:rsid w:val="00AE7D5E"/>
  </w:style>
  <w:style w:type="character" w:customStyle="1" w:styleId="PieddepageCar">
    <w:name w:val="Pied de page Car"/>
    <w:basedOn w:val="Policepardfaut"/>
    <w:link w:val="Pieddepage"/>
    <w:uiPriority w:val="99"/>
    <w:qFormat/>
    <w:rsid w:val="00AE7D5E"/>
  </w:style>
  <w:style w:type="character" w:customStyle="1" w:styleId="CorpsdetexteCar">
    <w:name w:val="Corps de texte Car"/>
    <w:basedOn w:val="Policepardfaut"/>
    <w:link w:val="Corpsdetexte"/>
    <w:semiHidden/>
    <w:qFormat/>
    <w:rsid w:val="007073FB"/>
    <w:rPr>
      <w:rFonts w:ascii="Univers" w:eastAsia="Times New Roman" w:hAnsi="Univers" w:cs="Times New Roman"/>
      <w:sz w:val="20"/>
      <w:szCs w:val="20"/>
      <w:lang w:eastAsia="fr-FR"/>
    </w:rPr>
  </w:style>
  <w:style w:type="character" w:customStyle="1" w:styleId="RetraitcorpsdetexteCar">
    <w:name w:val="Retrait corps de texte Car"/>
    <w:basedOn w:val="Policepardfaut"/>
    <w:link w:val="Retraitcorpsdetexte"/>
    <w:semiHidden/>
    <w:qFormat/>
    <w:rsid w:val="007073FB"/>
    <w:rPr>
      <w:rFonts w:ascii="Times New Roman" w:eastAsia="Times New Roman" w:hAnsi="Times New Roman" w:cs="Times New Roman"/>
      <w:sz w:val="24"/>
      <w:szCs w:val="24"/>
      <w:lang w:eastAsia="fr-FR"/>
    </w:rPr>
  </w:style>
  <w:style w:type="character" w:customStyle="1" w:styleId="LienInternet">
    <w:name w:val="Lien Internet"/>
    <w:uiPriority w:val="99"/>
    <w:rsid w:val="007073FB"/>
    <w:rPr>
      <w:color w:val="0000FF"/>
      <w:u w:val="single"/>
    </w:rPr>
  </w:style>
  <w:style w:type="character" w:customStyle="1" w:styleId="CommentaireCar">
    <w:name w:val="Commentaire Car"/>
    <w:basedOn w:val="Policepardfaut"/>
    <w:link w:val="Commentaire"/>
    <w:uiPriority w:val="99"/>
    <w:semiHidden/>
    <w:qFormat/>
    <w:rsid w:val="007073FB"/>
    <w:rPr>
      <w:rFonts w:ascii="Univers" w:eastAsia="Times New Roman" w:hAnsi="Univers" w:cs="Times New Roman"/>
      <w:sz w:val="20"/>
      <w:szCs w:val="20"/>
      <w:lang w:eastAsia="fr-FR"/>
    </w:rPr>
  </w:style>
  <w:style w:type="character" w:customStyle="1" w:styleId="ObjetducommentaireCar">
    <w:name w:val="Objet du commentaire Car"/>
    <w:basedOn w:val="CommentaireCar"/>
    <w:link w:val="Objetducommentaire"/>
    <w:uiPriority w:val="99"/>
    <w:semiHidden/>
    <w:qFormat/>
    <w:rsid w:val="007073FB"/>
    <w:rPr>
      <w:rFonts w:ascii="Univers" w:eastAsia="Times New Roman" w:hAnsi="Univers" w:cs="Times New Roman"/>
      <w:b/>
      <w:bCs/>
      <w:sz w:val="20"/>
      <w:szCs w:val="20"/>
      <w:lang w:eastAsia="fr-FR"/>
    </w:rPr>
  </w:style>
  <w:style w:type="character" w:customStyle="1" w:styleId="TextedebullesCar">
    <w:name w:val="Texte de bulles Car"/>
    <w:basedOn w:val="Policepardfaut"/>
    <w:link w:val="Textedebulles"/>
    <w:uiPriority w:val="99"/>
    <w:semiHidden/>
    <w:qFormat/>
    <w:rsid w:val="007073FB"/>
    <w:rPr>
      <w:rFonts w:ascii="Segoe UI" w:eastAsia="Times New Roman" w:hAnsi="Segoe UI" w:cs="Segoe UI"/>
      <w:sz w:val="18"/>
      <w:szCs w:val="18"/>
      <w:lang w:eastAsia="fr-FR"/>
    </w:rPr>
  </w:style>
  <w:style w:type="character" w:customStyle="1" w:styleId="NotedebasdepageCar">
    <w:name w:val="Note de bas de page Car"/>
    <w:basedOn w:val="Policepardfaut"/>
    <w:link w:val="Notedebasdepage"/>
    <w:qFormat/>
    <w:rsid w:val="007073FB"/>
    <w:rPr>
      <w:rFonts w:ascii="Times New Roman" w:eastAsia="Times New Roman" w:hAnsi="Times New Roman" w:cs="Times New Roman"/>
      <w:sz w:val="20"/>
      <w:szCs w:val="20"/>
      <w:lang w:val="en-GB"/>
    </w:rPr>
  </w:style>
  <w:style w:type="character" w:customStyle="1" w:styleId="ListeNiveau1Char">
    <w:name w:val="Liste Niveau 1 Char"/>
    <w:link w:val="ListeNiveau1"/>
    <w:qFormat/>
    <w:rsid w:val="007073FB"/>
    <w:rPr>
      <w:rFonts w:ascii="Arial" w:eastAsia="Times New Roman" w:hAnsi="Arial" w:cs="Times New Roman"/>
      <w:bCs/>
      <w:sz w:val="20"/>
      <w:szCs w:val="20"/>
    </w:rPr>
  </w:style>
  <w:style w:type="character" w:styleId="Numrodepage">
    <w:name w:val="page number"/>
    <w:basedOn w:val="Policepardfaut"/>
    <w:semiHidden/>
    <w:qFormat/>
    <w:rsid w:val="005A4DA4"/>
  </w:style>
  <w:style w:type="character" w:styleId="Marquedecommentaire">
    <w:name w:val="annotation reference"/>
    <w:basedOn w:val="Policepardfaut"/>
    <w:uiPriority w:val="99"/>
    <w:semiHidden/>
    <w:unhideWhenUsed/>
    <w:qFormat/>
    <w:rsid w:val="005A4DA4"/>
    <w:rPr>
      <w:sz w:val="16"/>
      <w:szCs w:val="16"/>
    </w:rPr>
  </w:style>
  <w:style w:type="character" w:customStyle="1" w:styleId="Corpsdetexte2Car">
    <w:name w:val="Corps de texte 2 Car"/>
    <w:basedOn w:val="Policepardfaut"/>
    <w:link w:val="Corpsdetexte2"/>
    <w:uiPriority w:val="99"/>
    <w:semiHidden/>
    <w:qFormat/>
    <w:rsid w:val="00273173"/>
  </w:style>
  <w:style w:type="character" w:customStyle="1" w:styleId="Ancredenotedebasdepage">
    <w:name w:val="Ancre de note de bas de page"/>
    <w:rPr>
      <w:vertAlign w:val="superscript"/>
    </w:rPr>
  </w:style>
  <w:style w:type="character" w:customStyle="1" w:styleId="FootnoteCharacters">
    <w:name w:val="Footnote Characters"/>
    <w:qFormat/>
    <w:rsid w:val="00273173"/>
    <w:rPr>
      <w:vertAlign w:val="superscript"/>
    </w:rPr>
  </w:style>
  <w:style w:type="character" w:customStyle="1" w:styleId="fontstyle01">
    <w:name w:val="fontstyle01"/>
    <w:qFormat/>
    <w:rsid w:val="00273173"/>
    <w:rPr>
      <w:rFonts w:ascii="Times New Roman" w:hAnsi="Times New Roman" w:cs="Times New Roman"/>
      <w:b w:val="0"/>
      <w:bCs w:val="0"/>
      <w:i w:val="0"/>
      <w:iCs w:val="0"/>
      <w:color w:val="000000"/>
      <w:sz w:val="22"/>
      <w:szCs w:val="22"/>
    </w:rPr>
  </w:style>
  <w:style w:type="character" w:customStyle="1" w:styleId="fontstyle21">
    <w:name w:val="fontstyle21"/>
    <w:qFormat/>
    <w:rsid w:val="00273173"/>
    <w:rPr>
      <w:rFonts w:ascii="Symbol" w:hAnsi="Symbol"/>
      <w:b w:val="0"/>
      <w:bCs w:val="0"/>
      <w:i w:val="0"/>
      <w:iCs w:val="0"/>
      <w:color w:val="000000"/>
      <w:sz w:val="22"/>
      <w:szCs w:val="22"/>
    </w:rPr>
  </w:style>
  <w:style w:type="character" w:customStyle="1" w:styleId="Titre5Car">
    <w:name w:val="Titre 5 Car"/>
    <w:basedOn w:val="Policepardfaut"/>
    <w:link w:val="Titre5"/>
    <w:uiPriority w:val="9"/>
    <w:semiHidden/>
    <w:qFormat/>
    <w:rsid w:val="00910E0F"/>
    <w:rPr>
      <w:rFonts w:ascii="Arial" w:eastAsia="Times New Roman" w:hAnsi="Arial" w:cs="Times New Roman"/>
      <w:szCs w:val="20"/>
      <w:lang w:val="sv-SE"/>
    </w:rPr>
  </w:style>
  <w:style w:type="character" w:customStyle="1" w:styleId="Titre6Car">
    <w:name w:val="Titre 6 Car"/>
    <w:basedOn w:val="Policepardfaut"/>
    <w:link w:val="Titre6"/>
    <w:semiHidden/>
    <w:qFormat/>
    <w:rsid w:val="00910E0F"/>
    <w:rPr>
      <w:rFonts w:ascii="Arial" w:eastAsia="Times New Roman" w:hAnsi="Arial" w:cs="Times New Roman"/>
      <w:i/>
      <w:szCs w:val="20"/>
      <w:lang w:val="sv-SE"/>
    </w:rPr>
  </w:style>
  <w:style w:type="character" w:customStyle="1" w:styleId="Titre8Car">
    <w:name w:val="Titre 8 Car"/>
    <w:basedOn w:val="Policepardfaut"/>
    <w:link w:val="Titre8"/>
    <w:uiPriority w:val="99"/>
    <w:semiHidden/>
    <w:qFormat/>
    <w:rsid w:val="00910E0F"/>
    <w:rPr>
      <w:rFonts w:ascii="Arial" w:eastAsia="Times New Roman" w:hAnsi="Arial" w:cs="Times New Roman"/>
      <w:i/>
      <w:sz w:val="20"/>
      <w:szCs w:val="20"/>
      <w:lang w:val="sv-SE"/>
    </w:rPr>
  </w:style>
  <w:style w:type="character" w:customStyle="1" w:styleId="Titre9Car">
    <w:name w:val="Titre 9 Car"/>
    <w:basedOn w:val="Policepardfaut"/>
    <w:link w:val="Titre9"/>
    <w:uiPriority w:val="99"/>
    <w:semiHidden/>
    <w:qFormat/>
    <w:rsid w:val="00910E0F"/>
    <w:rPr>
      <w:rFonts w:ascii="Arial" w:eastAsia="Times New Roman" w:hAnsi="Arial" w:cs="Times New Roman"/>
      <w:b/>
      <w:i/>
      <w:sz w:val="18"/>
      <w:szCs w:val="20"/>
      <w:lang w:val="sv-SE"/>
    </w:rPr>
  </w:style>
  <w:style w:type="character" w:customStyle="1" w:styleId="LienInternetvisit">
    <w:name w:val="Lien Internet visité"/>
    <w:semiHidden/>
    <w:unhideWhenUsed/>
    <w:rsid w:val="00910E0F"/>
    <w:rPr>
      <w:color w:val="800080"/>
      <w:u w:val="single"/>
    </w:rPr>
  </w:style>
  <w:style w:type="character" w:customStyle="1" w:styleId="Titre1Car1">
    <w:name w:val="Titre 1 Car1"/>
    <w:basedOn w:val="Policepardfaut"/>
    <w:uiPriority w:val="9"/>
    <w:qFormat/>
    <w:rsid w:val="00910E0F"/>
    <w:rPr>
      <w:rFonts w:asciiTheme="majorHAnsi" w:eastAsiaTheme="majorEastAsia" w:hAnsiTheme="majorHAnsi" w:cstheme="majorBidi"/>
      <w:color w:val="2E74B5" w:themeColor="accent1" w:themeShade="BF"/>
      <w:sz w:val="32"/>
      <w:szCs w:val="32"/>
    </w:rPr>
  </w:style>
  <w:style w:type="character" w:styleId="lev">
    <w:name w:val="Strong"/>
    <w:qFormat/>
    <w:rsid w:val="00910E0F"/>
    <w:rPr>
      <w:b/>
      <w:bCs w:val="0"/>
    </w:rPr>
  </w:style>
  <w:style w:type="character" w:customStyle="1" w:styleId="NotedebasdepageCar1">
    <w:name w:val="Note de bas de page Car1"/>
    <w:basedOn w:val="Policepardfaut"/>
    <w:uiPriority w:val="99"/>
    <w:semiHidden/>
    <w:qFormat/>
    <w:rsid w:val="00910E0F"/>
    <w:rPr>
      <w:sz w:val="20"/>
      <w:szCs w:val="20"/>
    </w:rPr>
  </w:style>
  <w:style w:type="character" w:customStyle="1" w:styleId="TitreCar">
    <w:name w:val="Titre Car"/>
    <w:basedOn w:val="Policepardfaut"/>
    <w:link w:val="Titre"/>
    <w:uiPriority w:val="99"/>
    <w:qFormat/>
    <w:rsid w:val="00910E0F"/>
    <w:rPr>
      <w:rFonts w:ascii="Arial" w:eastAsia="Times New Roman" w:hAnsi="Arial" w:cs="Times New Roman"/>
      <w:b/>
      <w:sz w:val="28"/>
      <w:szCs w:val="20"/>
      <w:lang w:val="fr-BE"/>
    </w:rPr>
  </w:style>
  <w:style w:type="character" w:customStyle="1" w:styleId="Sous-titreCar">
    <w:name w:val="Sous-titre Car"/>
    <w:basedOn w:val="Policepardfaut"/>
    <w:uiPriority w:val="99"/>
    <w:qFormat/>
    <w:rsid w:val="00910E0F"/>
    <w:rPr>
      <w:rFonts w:ascii="Arial" w:eastAsia="Times New Roman" w:hAnsi="Arial" w:cs="Times New Roman"/>
      <w:b/>
      <w:sz w:val="28"/>
      <w:szCs w:val="20"/>
      <w:lang w:val="fr-BE"/>
    </w:rPr>
  </w:style>
  <w:style w:type="character" w:customStyle="1" w:styleId="Corpsdetexte3Car">
    <w:name w:val="Corps de texte 3 Car"/>
    <w:basedOn w:val="Policepardfaut"/>
    <w:link w:val="Corpsdetexte3"/>
    <w:uiPriority w:val="99"/>
    <w:semiHidden/>
    <w:qFormat/>
    <w:rsid w:val="00910E0F"/>
    <w:rPr>
      <w:rFonts w:ascii="Arial" w:eastAsia="Times New Roman" w:hAnsi="Arial" w:cs="Times New Roman"/>
      <w:b/>
      <w:sz w:val="24"/>
      <w:szCs w:val="20"/>
      <w:lang w:val="en-GB"/>
    </w:rPr>
  </w:style>
  <w:style w:type="character" w:customStyle="1" w:styleId="Retraitcorpsdetexte2Car">
    <w:name w:val="Retrait corps de texte 2 Car"/>
    <w:basedOn w:val="Policepardfaut"/>
    <w:link w:val="Retraitcorpsdetexte2"/>
    <w:uiPriority w:val="99"/>
    <w:semiHidden/>
    <w:qFormat/>
    <w:rsid w:val="00910E0F"/>
    <w:rPr>
      <w:rFonts w:ascii="Arial" w:eastAsia="Times New Roman" w:hAnsi="Arial" w:cs="Times New Roman"/>
      <w:sz w:val="24"/>
      <w:szCs w:val="20"/>
      <w:u w:val="single"/>
      <w:lang w:val="sv-SE"/>
    </w:rPr>
  </w:style>
  <w:style w:type="character" w:customStyle="1" w:styleId="Retraitcorpsdetexte3Car">
    <w:name w:val="Retrait corps de texte 3 Car"/>
    <w:basedOn w:val="Policepardfaut"/>
    <w:link w:val="Retraitcorpsdetexte3"/>
    <w:uiPriority w:val="99"/>
    <w:semiHidden/>
    <w:qFormat/>
    <w:rsid w:val="00910E0F"/>
    <w:rPr>
      <w:rFonts w:ascii="Arial" w:eastAsia="Times New Roman" w:hAnsi="Arial" w:cs="Times New Roman"/>
      <w:sz w:val="24"/>
      <w:szCs w:val="20"/>
      <w:lang w:val="sv-SE"/>
    </w:rPr>
  </w:style>
  <w:style w:type="character" w:customStyle="1" w:styleId="ExplorateurdedocumentsCar">
    <w:name w:val="Explorateur de documents Car"/>
    <w:basedOn w:val="Policepardfaut"/>
    <w:link w:val="Explorateurdedocuments"/>
    <w:uiPriority w:val="99"/>
    <w:semiHidden/>
    <w:qFormat/>
    <w:rsid w:val="00910E0F"/>
    <w:rPr>
      <w:rFonts w:ascii="Arial" w:eastAsia="Times New Roman" w:hAnsi="Arial" w:cs="Times New Roman"/>
      <w:sz w:val="24"/>
      <w:szCs w:val="20"/>
      <w:shd w:val="clear" w:color="auto" w:fill="000080"/>
    </w:rPr>
  </w:style>
  <w:style w:type="character" w:customStyle="1" w:styleId="CorpsdetexteCar1">
    <w:name w:val="Corps de texte Car1"/>
    <w:basedOn w:val="Policepardfaut"/>
    <w:uiPriority w:val="99"/>
    <w:semiHidden/>
    <w:qFormat/>
    <w:rsid w:val="00910E0F"/>
  </w:style>
  <w:style w:type="character" w:customStyle="1" w:styleId="RetraitcorpsdetexteCar1">
    <w:name w:val="Retrait corps de texte Car1"/>
    <w:basedOn w:val="Policepardfaut"/>
    <w:uiPriority w:val="99"/>
    <w:semiHidden/>
    <w:qFormat/>
    <w:rsid w:val="00910E0F"/>
  </w:style>
  <w:style w:type="character" w:customStyle="1" w:styleId="CommentaireCar1">
    <w:name w:val="Commentaire Car1"/>
    <w:basedOn w:val="Policepardfaut"/>
    <w:uiPriority w:val="99"/>
    <w:semiHidden/>
    <w:qFormat/>
    <w:rsid w:val="00910E0F"/>
    <w:rPr>
      <w:sz w:val="20"/>
      <w:szCs w:val="20"/>
    </w:rPr>
  </w:style>
  <w:style w:type="character" w:customStyle="1" w:styleId="ObjetducommentaireCar1">
    <w:name w:val="Objet du commentaire Car1"/>
    <w:basedOn w:val="CommentaireCar1"/>
    <w:uiPriority w:val="99"/>
    <w:semiHidden/>
    <w:qFormat/>
    <w:rsid w:val="00910E0F"/>
    <w:rPr>
      <w:b/>
      <w:bCs/>
      <w:sz w:val="20"/>
      <w:szCs w:val="20"/>
    </w:rPr>
  </w:style>
  <w:style w:type="character" w:customStyle="1" w:styleId="TextedebullesCar1">
    <w:name w:val="Texte de bulles Car1"/>
    <w:basedOn w:val="Policepardfaut"/>
    <w:uiPriority w:val="99"/>
    <w:semiHidden/>
    <w:qFormat/>
    <w:rsid w:val="00910E0F"/>
    <w:rPr>
      <w:rFonts w:ascii="Segoe UI" w:hAnsi="Segoe UI" w:cs="Segoe UI"/>
      <w:sz w:val="18"/>
      <w:szCs w:val="18"/>
    </w:rPr>
  </w:style>
  <w:style w:type="character" w:customStyle="1" w:styleId="Titre2-DAOCar">
    <w:name w:val="Titre 2 - DAO Car"/>
    <w:basedOn w:val="Policepardfaut"/>
    <w:qFormat/>
    <w:rsid w:val="00AC2458"/>
    <w:rPr>
      <w:rFonts w:ascii="Times New Roman" w:eastAsia="Times New Roman" w:hAnsi="Times New Roman" w:cs="Arial"/>
      <w:b/>
      <w:bCs/>
      <w:iCs/>
      <w:szCs w:val="28"/>
      <w:lang w:eastAsia="fr-FR"/>
    </w:rPr>
  </w:style>
  <w:style w:type="character" w:customStyle="1" w:styleId="Sautdindex">
    <w:name w:val="Saut d'index"/>
    <w:qFormat/>
  </w:style>
  <w:style w:type="paragraph" w:styleId="Titre">
    <w:name w:val="Title"/>
    <w:basedOn w:val="Normal"/>
    <w:next w:val="Corpsdetexte"/>
    <w:link w:val="TitreCar"/>
    <w:uiPriority w:val="99"/>
    <w:qFormat/>
    <w:rsid w:val="00910E0F"/>
    <w:pPr>
      <w:snapToGrid w:val="0"/>
      <w:spacing w:before="120" w:after="120" w:line="240" w:lineRule="auto"/>
      <w:jc w:val="center"/>
    </w:pPr>
    <w:rPr>
      <w:rFonts w:ascii="Arial" w:eastAsia="Times New Roman" w:hAnsi="Arial" w:cs="Times New Roman"/>
      <w:b/>
      <w:sz w:val="28"/>
      <w:szCs w:val="20"/>
      <w:lang w:val="fr-BE"/>
    </w:rPr>
  </w:style>
  <w:style w:type="paragraph" w:styleId="Corpsdetexte">
    <w:name w:val="Body Text"/>
    <w:basedOn w:val="Normal"/>
    <w:link w:val="CorpsdetexteCar"/>
    <w:semiHidden/>
    <w:rsid w:val="007073FB"/>
    <w:pPr>
      <w:spacing w:after="120" w:line="240" w:lineRule="auto"/>
    </w:pPr>
    <w:rPr>
      <w:rFonts w:ascii="Univers" w:eastAsia="Times New Roman" w:hAnsi="Univers" w:cs="Times New Roman"/>
      <w:sz w:val="20"/>
      <w:szCs w:val="20"/>
      <w:lang w:eastAsia="fr-FR"/>
    </w:r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customStyle="1" w:styleId="En-tteetpieddepage">
    <w:name w:val="En-tête et pied de page"/>
    <w:basedOn w:val="Normal"/>
    <w:qFormat/>
  </w:style>
  <w:style w:type="paragraph" w:styleId="En-tte">
    <w:name w:val="header"/>
    <w:basedOn w:val="Normal"/>
    <w:uiPriority w:val="99"/>
    <w:unhideWhenUsed/>
    <w:rsid w:val="00AE7D5E"/>
    <w:pPr>
      <w:tabs>
        <w:tab w:val="center" w:pos="4536"/>
        <w:tab w:val="right" w:pos="9072"/>
      </w:tabs>
      <w:spacing w:after="0" w:line="240" w:lineRule="auto"/>
    </w:pPr>
  </w:style>
  <w:style w:type="paragraph" w:styleId="Pieddepage">
    <w:name w:val="footer"/>
    <w:basedOn w:val="Normal"/>
    <w:link w:val="PieddepageCar"/>
    <w:uiPriority w:val="99"/>
    <w:unhideWhenUsed/>
    <w:rsid w:val="00AE7D5E"/>
    <w:pPr>
      <w:tabs>
        <w:tab w:val="center" w:pos="4536"/>
        <w:tab w:val="right" w:pos="9072"/>
      </w:tabs>
      <w:spacing w:after="0" w:line="240" w:lineRule="auto"/>
    </w:pPr>
  </w:style>
  <w:style w:type="paragraph" w:customStyle="1" w:styleId="Paragraphedeliste1">
    <w:name w:val="Paragraphe de liste1"/>
    <w:basedOn w:val="Normal"/>
    <w:qFormat/>
    <w:rsid w:val="007073FB"/>
    <w:pPr>
      <w:spacing w:after="0" w:line="240" w:lineRule="auto"/>
      <w:ind w:left="720"/>
    </w:pPr>
    <w:rPr>
      <w:rFonts w:ascii="Univers" w:eastAsia="Times New Roman" w:hAnsi="Univers" w:cs="Times New Roman"/>
      <w:sz w:val="20"/>
      <w:szCs w:val="20"/>
      <w:lang w:eastAsia="fr-FR"/>
    </w:rPr>
  </w:style>
  <w:style w:type="paragraph" w:customStyle="1" w:styleId="Paragraphedeliste11">
    <w:name w:val="Paragraphe de liste11"/>
    <w:basedOn w:val="Normal"/>
    <w:qFormat/>
    <w:rsid w:val="007073FB"/>
    <w:pPr>
      <w:spacing w:after="200" w:line="276" w:lineRule="auto"/>
      <w:ind w:left="720"/>
    </w:pPr>
    <w:rPr>
      <w:rFonts w:ascii="Calibri" w:eastAsia="Times New Roman" w:hAnsi="Calibri" w:cs="Times New Roman"/>
    </w:rPr>
  </w:style>
  <w:style w:type="paragraph" w:styleId="Retraitcorpsdetexte">
    <w:name w:val="Body Text Indent"/>
    <w:basedOn w:val="Normal"/>
    <w:link w:val="RetraitcorpsdetexteCar"/>
    <w:semiHidden/>
    <w:rsid w:val="007073FB"/>
    <w:pPr>
      <w:tabs>
        <w:tab w:val="left" w:pos="7200"/>
      </w:tabs>
      <w:spacing w:after="0" w:line="240" w:lineRule="auto"/>
      <w:ind w:left="360" w:firstLine="348"/>
      <w:jc w:val="both"/>
    </w:pPr>
    <w:rPr>
      <w:rFonts w:ascii="Times New Roman" w:eastAsia="Times New Roman" w:hAnsi="Times New Roman" w:cs="Times New Roman"/>
      <w:sz w:val="24"/>
      <w:szCs w:val="24"/>
      <w:lang w:eastAsia="fr-FR"/>
    </w:rPr>
  </w:style>
  <w:style w:type="paragraph" w:styleId="TM1">
    <w:name w:val="toc 1"/>
    <w:basedOn w:val="Normal"/>
    <w:next w:val="Normal"/>
    <w:autoRedefine/>
    <w:uiPriority w:val="39"/>
    <w:rsid w:val="002B2E09"/>
    <w:pPr>
      <w:spacing w:before="120" w:after="0"/>
    </w:pPr>
    <w:rPr>
      <w:b/>
      <w:bCs/>
      <w:sz w:val="24"/>
      <w:szCs w:val="24"/>
    </w:rPr>
  </w:style>
  <w:style w:type="paragraph" w:styleId="TM2">
    <w:name w:val="toc 2"/>
    <w:basedOn w:val="Normal"/>
    <w:next w:val="Normal"/>
    <w:autoRedefine/>
    <w:uiPriority w:val="39"/>
    <w:rsid w:val="00B53666"/>
    <w:pPr>
      <w:spacing w:after="0"/>
      <w:ind w:left="220"/>
    </w:pPr>
    <w:rPr>
      <w:b/>
      <w:bCs/>
    </w:rPr>
  </w:style>
  <w:style w:type="paragraph" w:styleId="TM3">
    <w:name w:val="toc 3"/>
    <w:basedOn w:val="Normal"/>
    <w:next w:val="Normal"/>
    <w:autoRedefine/>
    <w:uiPriority w:val="39"/>
    <w:rsid w:val="007073FB"/>
    <w:pPr>
      <w:spacing w:after="0"/>
      <w:ind w:left="440"/>
    </w:pPr>
  </w:style>
  <w:style w:type="paragraph" w:styleId="Commentaire">
    <w:name w:val="annotation text"/>
    <w:basedOn w:val="Normal"/>
    <w:link w:val="CommentaireCar"/>
    <w:uiPriority w:val="99"/>
    <w:semiHidden/>
    <w:unhideWhenUsed/>
    <w:qFormat/>
    <w:rsid w:val="007073FB"/>
    <w:pPr>
      <w:spacing w:after="0" w:line="240" w:lineRule="auto"/>
    </w:pPr>
    <w:rPr>
      <w:rFonts w:ascii="Univers" w:eastAsia="Times New Roman" w:hAnsi="Univers"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qFormat/>
    <w:rsid w:val="007073FB"/>
    <w:rPr>
      <w:b/>
      <w:bCs/>
    </w:rPr>
  </w:style>
  <w:style w:type="paragraph" w:styleId="Textedebulles">
    <w:name w:val="Balloon Text"/>
    <w:basedOn w:val="Normal"/>
    <w:link w:val="TextedebullesCar"/>
    <w:uiPriority w:val="99"/>
    <w:semiHidden/>
    <w:unhideWhenUsed/>
    <w:qFormat/>
    <w:rsid w:val="007073FB"/>
    <w:pPr>
      <w:spacing w:after="0" w:line="240" w:lineRule="auto"/>
    </w:pPr>
    <w:rPr>
      <w:rFonts w:ascii="Segoe UI" w:eastAsia="Times New Roman" w:hAnsi="Segoe UI" w:cs="Segoe UI"/>
      <w:sz w:val="18"/>
      <w:szCs w:val="18"/>
      <w:lang w:eastAsia="fr-FR"/>
    </w:rPr>
  </w:style>
  <w:style w:type="paragraph" w:styleId="Paragraphedeliste">
    <w:name w:val="List Paragraph"/>
    <w:basedOn w:val="Normal"/>
    <w:uiPriority w:val="34"/>
    <w:qFormat/>
    <w:rsid w:val="007073FB"/>
    <w:pPr>
      <w:spacing w:after="0" w:line="240" w:lineRule="auto"/>
      <w:ind w:left="720"/>
      <w:contextualSpacing/>
    </w:pPr>
    <w:rPr>
      <w:rFonts w:ascii="Univers" w:eastAsia="Times New Roman" w:hAnsi="Univers" w:cs="Times New Roman"/>
      <w:sz w:val="20"/>
      <w:szCs w:val="20"/>
      <w:lang w:eastAsia="fr-FR"/>
    </w:rPr>
  </w:style>
  <w:style w:type="paragraph" w:styleId="Notedebasdepage">
    <w:name w:val="footnote text"/>
    <w:basedOn w:val="Normal"/>
    <w:link w:val="NotedebasdepageCar"/>
    <w:unhideWhenUsed/>
    <w:qFormat/>
    <w:rsid w:val="007073FB"/>
    <w:pPr>
      <w:spacing w:after="0" w:line="240" w:lineRule="auto"/>
    </w:pPr>
    <w:rPr>
      <w:rFonts w:ascii="Times New Roman" w:eastAsia="Times New Roman" w:hAnsi="Times New Roman" w:cs="Times New Roman"/>
      <w:sz w:val="20"/>
      <w:szCs w:val="20"/>
      <w:lang w:val="en-GB"/>
    </w:rPr>
  </w:style>
  <w:style w:type="paragraph" w:customStyle="1" w:styleId="ListDash">
    <w:name w:val="List Dash"/>
    <w:basedOn w:val="Normal"/>
    <w:qFormat/>
    <w:rsid w:val="007073FB"/>
    <w:pPr>
      <w:numPr>
        <w:numId w:val="2"/>
      </w:numPr>
      <w:spacing w:after="240" w:line="240" w:lineRule="auto"/>
      <w:jc w:val="both"/>
    </w:pPr>
    <w:rPr>
      <w:rFonts w:ascii="Times New Roman" w:eastAsia="Times New Roman" w:hAnsi="Times New Roman" w:cs="Times New Roman"/>
      <w:sz w:val="24"/>
      <w:szCs w:val="20"/>
    </w:rPr>
  </w:style>
  <w:style w:type="paragraph" w:customStyle="1" w:styleId="Default">
    <w:name w:val="Default"/>
    <w:qFormat/>
    <w:rsid w:val="007073FB"/>
    <w:rPr>
      <w:rFonts w:ascii="Univers LT Std" w:eastAsia="Calibri" w:hAnsi="Univers LT Std" w:cs="Univers LT Std"/>
      <w:color w:val="000000"/>
      <w:sz w:val="24"/>
      <w:szCs w:val="24"/>
    </w:rPr>
  </w:style>
  <w:style w:type="paragraph" w:customStyle="1" w:styleId="ListeNiveau1">
    <w:name w:val="Liste Niveau 1"/>
    <w:basedOn w:val="Normal"/>
    <w:link w:val="ListeNiveau1Char"/>
    <w:qFormat/>
    <w:rsid w:val="007073FB"/>
    <w:pPr>
      <w:numPr>
        <w:numId w:val="4"/>
      </w:numPr>
      <w:spacing w:after="0" w:line="276" w:lineRule="auto"/>
      <w:jc w:val="both"/>
    </w:pPr>
    <w:rPr>
      <w:rFonts w:ascii="Arial" w:eastAsia="Times New Roman" w:hAnsi="Arial" w:cs="Times New Roman"/>
      <w:bCs/>
      <w:sz w:val="20"/>
      <w:szCs w:val="20"/>
    </w:rPr>
  </w:style>
  <w:style w:type="paragraph" w:customStyle="1" w:styleId="Style11ptBefore6ptAfter6pt">
    <w:name w:val="Style 11 pt Before:  6 pt After:  6 pt"/>
    <w:basedOn w:val="Normal"/>
    <w:qFormat/>
    <w:rsid w:val="007073FB"/>
    <w:pPr>
      <w:spacing w:before="120" w:after="120" w:line="240" w:lineRule="auto"/>
      <w:jc w:val="both"/>
    </w:pPr>
    <w:rPr>
      <w:rFonts w:ascii="Times New Roman" w:eastAsia="Times New Roman" w:hAnsi="Times New Roman" w:cs="Times New Roman"/>
      <w:szCs w:val="20"/>
      <w:lang w:val="en-GB" w:eastAsia="en-GB"/>
    </w:rPr>
  </w:style>
  <w:style w:type="paragraph" w:styleId="Rvision">
    <w:name w:val="Revision"/>
    <w:uiPriority w:val="99"/>
    <w:semiHidden/>
    <w:qFormat/>
    <w:rsid w:val="005A4DA4"/>
    <w:rPr>
      <w:rFonts w:ascii="Univers" w:eastAsia="Times New Roman" w:hAnsi="Univers" w:cs="Times New Roman"/>
      <w:sz w:val="20"/>
      <w:szCs w:val="20"/>
      <w:lang w:eastAsia="fr-FR"/>
    </w:rPr>
  </w:style>
  <w:style w:type="paragraph" w:customStyle="1" w:styleId="ListenumroteDAO">
    <w:name w:val="Liste numérotée DAO"/>
    <w:basedOn w:val="Normal"/>
    <w:next w:val="NormalDAO"/>
    <w:qFormat/>
    <w:rsid w:val="00FB4838"/>
    <w:pPr>
      <w:numPr>
        <w:numId w:val="5"/>
      </w:numPr>
      <w:snapToGrid w:val="0"/>
      <w:spacing w:before="120" w:after="0" w:line="240" w:lineRule="auto"/>
    </w:pPr>
    <w:rPr>
      <w:rFonts w:ascii="Times New Roman" w:eastAsia="Times New Roman" w:hAnsi="Times New Roman" w:cs="Times New Roman"/>
      <w:b/>
      <w:i/>
      <w:lang w:eastAsia="fr-FR" w:bidi="fr-FR"/>
    </w:rPr>
  </w:style>
  <w:style w:type="paragraph" w:customStyle="1" w:styleId="NormalDAO">
    <w:name w:val="Normal DAO"/>
    <w:basedOn w:val="Normal"/>
    <w:next w:val="Normal"/>
    <w:qFormat/>
    <w:rsid w:val="00FB4838"/>
    <w:pPr>
      <w:snapToGrid w:val="0"/>
      <w:spacing w:before="120" w:after="120" w:line="240" w:lineRule="auto"/>
      <w:jc w:val="both"/>
    </w:pPr>
    <w:rPr>
      <w:rFonts w:ascii="Times New Roman" w:eastAsia="Times New Roman" w:hAnsi="Times New Roman" w:cs="Times New Roman"/>
      <w:szCs w:val="20"/>
      <w:lang w:eastAsia="fr-FR" w:bidi="fr-FR"/>
    </w:rPr>
  </w:style>
  <w:style w:type="paragraph" w:styleId="Corpsdetexte2">
    <w:name w:val="Body Text 2"/>
    <w:basedOn w:val="Normal"/>
    <w:link w:val="Corpsdetexte2Car"/>
    <w:uiPriority w:val="99"/>
    <w:semiHidden/>
    <w:unhideWhenUsed/>
    <w:qFormat/>
    <w:rsid w:val="00273173"/>
    <w:pPr>
      <w:spacing w:after="120" w:line="480" w:lineRule="auto"/>
    </w:pPr>
  </w:style>
  <w:style w:type="paragraph" w:customStyle="1" w:styleId="ListepuceDAO">
    <w:name w:val="Liste puce DAO"/>
    <w:basedOn w:val="Normal"/>
    <w:qFormat/>
    <w:rsid w:val="00273173"/>
    <w:pPr>
      <w:numPr>
        <w:numId w:val="6"/>
      </w:numPr>
      <w:snapToGrid w:val="0"/>
      <w:spacing w:after="120" w:line="240" w:lineRule="auto"/>
    </w:pPr>
    <w:rPr>
      <w:rFonts w:ascii="Times New Roman" w:eastAsia="Times New Roman" w:hAnsi="Times New Roman" w:cs="Times New Roman"/>
      <w:lang w:eastAsia="fr-FR" w:bidi="fr-FR"/>
    </w:rPr>
  </w:style>
  <w:style w:type="paragraph" w:styleId="Titreindex">
    <w:name w:val="index heading"/>
    <w:basedOn w:val="Titre"/>
  </w:style>
  <w:style w:type="paragraph" w:styleId="En-ttedetabledesmatires">
    <w:name w:val="TOC Heading"/>
    <w:basedOn w:val="Titre1"/>
    <w:next w:val="Normal"/>
    <w:uiPriority w:val="39"/>
    <w:unhideWhenUsed/>
    <w:qFormat/>
    <w:rsid w:val="00D47443"/>
    <w:pPr>
      <w:keepLines/>
      <w:numPr>
        <w:numId w:val="0"/>
      </w:numPr>
      <w:spacing w:line="259" w:lineRule="auto"/>
      <w:ind w:left="357" w:hanging="357"/>
      <w:outlineLvl w:val="9"/>
    </w:pPr>
    <w:rPr>
      <w:rFonts w:asciiTheme="majorHAnsi" w:eastAsiaTheme="majorEastAsia" w:hAnsiTheme="majorHAnsi" w:cstheme="majorBidi"/>
      <w:b w:val="0"/>
      <w:bCs w:val="0"/>
      <w:smallCaps/>
      <w:color w:val="2E74B5" w:themeColor="accent1" w:themeShade="BF"/>
      <w:sz w:val="32"/>
      <w:szCs w:val="32"/>
    </w:rPr>
  </w:style>
  <w:style w:type="paragraph" w:customStyle="1" w:styleId="NormalArial11-EF">
    <w:name w:val="Normal Arial 11-EF"/>
    <w:basedOn w:val="Normal"/>
    <w:qFormat/>
    <w:rsid w:val="00760F88"/>
    <w:pPr>
      <w:spacing w:before="120" w:after="120" w:line="240" w:lineRule="auto"/>
      <w:jc w:val="both"/>
    </w:pPr>
    <w:rPr>
      <w:rFonts w:ascii="Arial" w:eastAsia="Calibri" w:hAnsi="Arial" w:cs="Times New Roman"/>
    </w:rPr>
  </w:style>
  <w:style w:type="paragraph" w:styleId="NormalWeb">
    <w:name w:val="Normal (Web)"/>
    <w:basedOn w:val="Normal"/>
    <w:uiPriority w:val="99"/>
    <w:semiHidden/>
    <w:unhideWhenUsed/>
    <w:qFormat/>
    <w:rsid w:val="0039065B"/>
    <w:pPr>
      <w:spacing w:beforeAutospacing="1" w:afterAutospacing="1" w:line="240" w:lineRule="auto"/>
    </w:pPr>
    <w:rPr>
      <w:rFonts w:ascii="Times New Roman" w:eastAsia="Times New Roman" w:hAnsi="Times New Roman" w:cs="Times New Roman"/>
      <w:sz w:val="24"/>
      <w:szCs w:val="24"/>
      <w:lang w:eastAsia="fr-FR"/>
    </w:rPr>
  </w:style>
  <w:style w:type="paragraph" w:styleId="TM4">
    <w:name w:val="toc 4"/>
    <w:basedOn w:val="Normal"/>
    <w:next w:val="Normal"/>
    <w:autoRedefine/>
    <w:uiPriority w:val="99"/>
    <w:unhideWhenUsed/>
    <w:rsid w:val="00910E0F"/>
    <w:pPr>
      <w:spacing w:after="0"/>
      <w:ind w:left="660"/>
    </w:pPr>
    <w:rPr>
      <w:sz w:val="20"/>
      <w:szCs w:val="20"/>
    </w:rPr>
  </w:style>
  <w:style w:type="paragraph" w:customStyle="1" w:styleId="msonormal0">
    <w:name w:val="msonormal"/>
    <w:basedOn w:val="Normal"/>
    <w:uiPriority w:val="99"/>
    <w:semiHidden/>
    <w:qFormat/>
    <w:rsid w:val="00910E0F"/>
    <w:pPr>
      <w:spacing w:beforeAutospacing="1" w:afterAutospacing="1" w:line="240" w:lineRule="auto"/>
    </w:pPr>
    <w:rPr>
      <w:rFonts w:ascii="Times New Roman" w:eastAsia="Times New Roman" w:hAnsi="Times New Roman" w:cs="Times New Roman"/>
      <w:sz w:val="24"/>
      <w:szCs w:val="24"/>
      <w:lang w:eastAsia="fr-FR"/>
    </w:rPr>
  </w:style>
  <w:style w:type="paragraph" w:styleId="TM5">
    <w:name w:val="toc 5"/>
    <w:basedOn w:val="Normal"/>
    <w:next w:val="Normal"/>
    <w:autoRedefine/>
    <w:uiPriority w:val="99"/>
    <w:unhideWhenUsed/>
    <w:rsid w:val="00910E0F"/>
    <w:pPr>
      <w:spacing w:after="0"/>
      <w:ind w:left="880"/>
    </w:pPr>
    <w:rPr>
      <w:sz w:val="20"/>
      <w:szCs w:val="20"/>
    </w:rPr>
  </w:style>
  <w:style w:type="paragraph" w:styleId="TM6">
    <w:name w:val="toc 6"/>
    <w:basedOn w:val="Normal"/>
    <w:next w:val="Normal"/>
    <w:autoRedefine/>
    <w:uiPriority w:val="99"/>
    <w:unhideWhenUsed/>
    <w:rsid w:val="00910E0F"/>
    <w:pPr>
      <w:spacing w:after="0"/>
      <w:ind w:left="1100"/>
    </w:pPr>
    <w:rPr>
      <w:sz w:val="20"/>
      <w:szCs w:val="20"/>
    </w:rPr>
  </w:style>
  <w:style w:type="paragraph" w:styleId="TM7">
    <w:name w:val="toc 7"/>
    <w:basedOn w:val="Normal"/>
    <w:next w:val="Normal"/>
    <w:autoRedefine/>
    <w:uiPriority w:val="99"/>
    <w:unhideWhenUsed/>
    <w:rsid w:val="00910E0F"/>
    <w:pPr>
      <w:spacing w:after="0"/>
      <w:ind w:left="1320"/>
    </w:pPr>
    <w:rPr>
      <w:sz w:val="20"/>
      <w:szCs w:val="20"/>
    </w:rPr>
  </w:style>
  <w:style w:type="paragraph" w:styleId="TM8">
    <w:name w:val="toc 8"/>
    <w:basedOn w:val="Normal"/>
    <w:next w:val="Normal"/>
    <w:autoRedefine/>
    <w:uiPriority w:val="99"/>
    <w:unhideWhenUsed/>
    <w:rsid w:val="00910E0F"/>
    <w:pPr>
      <w:spacing w:after="0"/>
      <w:ind w:left="1540"/>
    </w:pPr>
    <w:rPr>
      <w:sz w:val="20"/>
      <w:szCs w:val="20"/>
    </w:rPr>
  </w:style>
  <w:style w:type="paragraph" w:styleId="TM9">
    <w:name w:val="toc 9"/>
    <w:basedOn w:val="Normal"/>
    <w:next w:val="Normal"/>
    <w:autoRedefine/>
    <w:uiPriority w:val="99"/>
    <w:unhideWhenUsed/>
    <w:rsid w:val="00910E0F"/>
    <w:pPr>
      <w:spacing w:after="0"/>
      <w:ind w:left="1760"/>
    </w:pPr>
    <w:rPr>
      <w:sz w:val="20"/>
      <w:szCs w:val="20"/>
    </w:rPr>
  </w:style>
  <w:style w:type="paragraph" w:styleId="Sous-titre">
    <w:name w:val="Subtitle"/>
    <w:basedOn w:val="Normal"/>
    <w:uiPriority w:val="99"/>
    <w:qFormat/>
    <w:rsid w:val="00910E0F"/>
    <w:pPr>
      <w:snapToGrid w:val="0"/>
      <w:spacing w:before="120" w:after="120" w:line="240" w:lineRule="auto"/>
      <w:jc w:val="center"/>
    </w:pPr>
    <w:rPr>
      <w:rFonts w:ascii="Arial" w:eastAsia="Times New Roman" w:hAnsi="Arial" w:cs="Times New Roman"/>
      <w:b/>
      <w:sz w:val="28"/>
      <w:szCs w:val="20"/>
      <w:lang w:val="fr-BE"/>
    </w:rPr>
  </w:style>
  <w:style w:type="paragraph" w:styleId="Corpsdetexte3">
    <w:name w:val="Body Text 3"/>
    <w:basedOn w:val="Normal"/>
    <w:link w:val="Corpsdetexte3Car"/>
    <w:uiPriority w:val="99"/>
    <w:semiHidden/>
    <w:unhideWhenUsed/>
    <w:qFormat/>
    <w:rsid w:val="00910E0F"/>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napToGrid w:val="0"/>
      <w:spacing w:before="120" w:after="120" w:line="240" w:lineRule="exact"/>
      <w:jc w:val="both"/>
    </w:pPr>
    <w:rPr>
      <w:rFonts w:ascii="Arial" w:eastAsia="Times New Roman" w:hAnsi="Arial" w:cs="Times New Roman"/>
      <w:b/>
      <w:sz w:val="24"/>
      <w:szCs w:val="20"/>
      <w:lang w:val="en-GB"/>
    </w:rPr>
  </w:style>
  <w:style w:type="paragraph" w:styleId="Retraitcorpsdetexte2">
    <w:name w:val="Body Text Indent 2"/>
    <w:basedOn w:val="Normal"/>
    <w:link w:val="Retraitcorpsdetexte2Car"/>
    <w:uiPriority w:val="99"/>
    <w:semiHidden/>
    <w:unhideWhenUsed/>
    <w:qFormat/>
    <w:rsid w:val="00910E0F"/>
    <w:pPr>
      <w:tabs>
        <w:tab w:val="left" w:pos="567"/>
        <w:tab w:val="left" w:pos="2160"/>
      </w:tabs>
      <w:snapToGrid w:val="0"/>
      <w:spacing w:before="120" w:after="240" w:line="240" w:lineRule="auto"/>
      <w:ind w:left="567" w:hanging="567"/>
      <w:jc w:val="both"/>
    </w:pPr>
    <w:rPr>
      <w:rFonts w:ascii="Arial" w:eastAsia="Times New Roman" w:hAnsi="Arial" w:cs="Times New Roman"/>
      <w:sz w:val="24"/>
      <w:szCs w:val="20"/>
      <w:u w:val="single"/>
      <w:lang w:val="sv-SE"/>
    </w:rPr>
  </w:style>
  <w:style w:type="paragraph" w:styleId="Retraitcorpsdetexte3">
    <w:name w:val="Body Text Indent 3"/>
    <w:basedOn w:val="Normal"/>
    <w:link w:val="Retraitcorpsdetexte3Car"/>
    <w:uiPriority w:val="99"/>
    <w:semiHidden/>
    <w:unhideWhenUsed/>
    <w:qFormat/>
    <w:rsid w:val="00910E0F"/>
    <w:pPr>
      <w:tabs>
        <w:tab w:val="left" w:pos="1276"/>
      </w:tabs>
      <w:snapToGrid w:val="0"/>
      <w:spacing w:before="120" w:after="120" w:line="240" w:lineRule="auto"/>
      <w:ind w:left="1276" w:hanging="425"/>
      <w:jc w:val="both"/>
    </w:pPr>
    <w:rPr>
      <w:rFonts w:ascii="Arial" w:eastAsia="Times New Roman" w:hAnsi="Arial" w:cs="Times New Roman"/>
      <w:sz w:val="24"/>
      <w:szCs w:val="20"/>
      <w:lang w:val="sv-SE"/>
    </w:rPr>
  </w:style>
  <w:style w:type="paragraph" w:styleId="Explorateurdedocuments">
    <w:name w:val="Document Map"/>
    <w:basedOn w:val="Normal"/>
    <w:link w:val="ExplorateurdedocumentsCar"/>
    <w:uiPriority w:val="99"/>
    <w:semiHidden/>
    <w:unhideWhenUsed/>
    <w:qFormat/>
    <w:rsid w:val="00910E0F"/>
    <w:pPr>
      <w:shd w:val="clear" w:color="auto" w:fill="000080"/>
      <w:snapToGrid w:val="0"/>
      <w:spacing w:before="120" w:after="120" w:line="240" w:lineRule="auto"/>
    </w:pPr>
    <w:rPr>
      <w:rFonts w:ascii="Arial" w:eastAsia="Times New Roman" w:hAnsi="Arial" w:cs="Times New Roman"/>
      <w:sz w:val="24"/>
      <w:szCs w:val="20"/>
    </w:rPr>
  </w:style>
  <w:style w:type="paragraph" w:customStyle="1" w:styleId="Text3">
    <w:name w:val="Text 3"/>
    <w:basedOn w:val="Normal"/>
    <w:uiPriority w:val="99"/>
    <w:semiHidden/>
    <w:qFormat/>
    <w:rsid w:val="00910E0F"/>
    <w:pPr>
      <w:tabs>
        <w:tab w:val="left" w:pos="2302"/>
      </w:tabs>
      <w:snapToGrid w:val="0"/>
      <w:spacing w:before="120" w:after="240" w:line="240" w:lineRule="auto"/>
      <w:ind w:left="1202"/>
      <w:jc w:val="both"/>
    </w:pPr>
    <w:rPr>
      <w:rFonts w:ascii="Arial" w:eastAsia="Times New Roman" w:hAnsi="Arial" w:cs="Times New Roman"/>
      <w:sz w:val="24"/>
      <w:szCs w:val="20"/>
      <w:lang w:val="en-GB"/>
    </w:rPr>
  </w:style>
  <w:style w:type="paragraph" w:customStyle="1" w:styleId="bulletsub">
    <w:name w:val="bullet_sub"/>
    <w:basedOn w:val="Normal"/>
    <w:uiPriority w:val="99"/>
    <w:semiHidden/>
    <w:qFormat/>
    <w:rsid w:val="00910E0F"/>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napToGrid w:val="0"/>
      <w:spacing w:before="240" w:after="120" w:line="240" w:lineRule="auto"/>
      <w:ind w:left="2912" w:hanging="360"/>
      <w:jc w:val="both"/>
    </w:pPr>
    <w:rPr>
      <w:rFonts w:ascii="Arial" w:eastAsia="Times New Roman" w:hAnsi="Arial" w:cs="Times New Roman"/>
      <w:szCs w:val="20"/>
      <w:lang w:val="en-GB"/>
    </w:rPr>
  </w:style>
  <w:style w:type="paragraph" w:customStyle="1" w:styleId="SubTitle2">
    <w:name w:val="SubTitle 2"/>
    <w:basedOn w:val="Normal"/>
    <w:uiPriority w:val="99"/>
    <w:semiHidden/>
    <w:qFormat/>
    <w:rsid w:val="00910E0F"/>
    <w:pPr>
      <w:snapToGrid w:val="0"/>
      <w:spacing w:before="120" w:after="240" w:line="240" w:lineRule="auto"/>
      <w:jc w:val="center"/>
    </w:pPr>
    <w:rPr>
      <w:rFonts w:ascii="Arial" w:eastAsia="Times New Roman" w:hAnsi="Arial" w:cs="Times New Roman"/>
      <w:b/>
      <w:sz w:val="32"/>
      <w:szCs w:val="20"/>
      <w:lang w:val="en-GB"/>
    </w:rPr>
  </w:style>
  <w:style w:type="paragraph" w:customStyle="1" w:styleId="SubTitle1">
    <w:name w:val="SubTitle 1"/>
    <w:basedOn w:val="Normal"/>
    <w:next w:val="SubTitle2"/>
    <w:uiPriority w:val="99"/>
    <w:semiHidden/>
    <w:qFormat/>
    <w:rsid w:val="00910E0F"/>
    <w:pPr>
      <w:snapToGrid w:val="0"/>
      <w:spacing w:before="120" w:after="240" w:line="240" w:lineRule="auto"/>
      <w:jc w:val="center"/>
    </w:pPr>
    <w:rPr>
      <w:rFonts w:ascii="Arial" w:eastAsia="Times New Roman" w:hAnsi="Arial" w:cs="Times New Roman"/>
      <w:b/>
      <w:sz w:val="40"/>
      <w:szCs w:val="20"/>
      <w:lang w:val="en-GB"/>
    </w:rPr>
  </w:style>
  <w:style w:type="paragraph" w:customStyle="1" w:styleId="Annexetitle">
    <w:name w:val="Annexe_title"/>
    <w:basedOn w:val="Titre1"/>
    <w:next w:val="Normal"/>
    <w:autoRedefine/>
    <w:uiPriority w:val="99"/>
    <w:semiHidden/>
    <w:qFormat/>
    <w:rsid w:val="00910E0F"/>
    <w:pPr>
      <w:keepNext w:val="0"/>
      <w:pageBreakBefore/>
      <w:numPr>
        <w:numId w:val="0"/>
      </w:numPr>
      <w:tabs>
        <w:tab w:val="left" w:pos="567"/>
        <w:tab w:val="left" w:pos="2552"/>
        <w:tab w:val="left" w:pos="7938"/>
        <w:tab w:val="left" w:pos="9072"/>
      </w:tabs>
      <w:snapToGrid w:val="0"/>
      <w:spacing w:before="0" w:after="0" w:line="240" w:lineRule="auto"/>
      <w:ind w:left="357" w:hanging="357"/>
      <w:outlineLvl w:val="9"/>
    </w:pPr>
    <w:rPr>
      <w:rFonts w:cs="Times New Roman"/>
      <w:bCs w:val="0"/>
      <w:sz w:val="28"/>
      <w:lang w:val="en-GB" w:eastAsia="en-US"/>
    </w:rPr>
  </w:style>
  <w:style w:type="paragraph" w:customStyle="1" w:styleId="Style1">
    <w:name w:val="Style1"/>
    <w:basedOn w:val="Normal"/>
    <w:uiPriority w:val="99"/>
    <w:semiHidden/>
    <w:qFormat/>
    <w:rsid w:val="00910E0F"/>
    <w:pPr>
      <w:keepNext/>
      <w:widowControl w:val="0"/>
      <w:tabs>
        <w:tab w:val="left" w:pos="992"/>
      </w:tabs>
      <w:snapToGrid w:val="0"/>
      <w:spacing w:before="120" w:after="120" w:line="240" w:lineRule="auto"/>
      <w:ind w:left="992" w:hanging="992"/>
    </w:pPr>
    <w:rPr>
      <w:rFonts w:ascii="Arial" w:eastAsia="Times New Roman" w:hAnsi="Arial" w:cs="Times New Roman"/>
      <w:b/>
      <w:sz w:val="18"/>
      <w:szCs w:val="20"/>
    </w:rPr>
  </w:style>
  <w:style w:type="paragraph" w:customStyle="1" w:styleId="titlefront">
    <w:name w:val="title_front"/>
    <w:basedOn w:val="Normal"/>
    <w:uiPriority w:val="99"/>
    <w:semiHidden/>
    <w:qFormat/>
    <w:rsid w:val="00910E0F"/>
    <w:pPr>
      <w:snapToGrid w:val="0"/>
      <w:spacing w:before="240" w:after="120" w:line="240" w:lineRule="auto"/>
      <w:ind w:left="1701"/>
      <w:jc w:val="right"/>
    </w:pPr>
    <w:rPr>
      <w:rFonts w:ascii="Optima" w:eastAsia="Times New Roman" w:hAnsi="Optima" w:cs="Times New Roman"/>
      <w:b/>
      <w:sz w:val="28"/>
      <w:szCs w:val="20"/>
      <w:lang w:val="en-GB"/>
    </w:rPr>
  </w:style>
  <w:style w:type="paragraph" w:customStyle="1" w:styleId="Blockquote">
    <w:name w:val="Blockquote"/>
    <w:basedOn w:val="Normal"/>
    <w:uiPriority w:val="99"/>
    <w:semiHidden/>
    <w:qFormat/>
    <w:rsid w:val="00910E0F"/>
    <w:pPr>
      <w:widowControl w:val="0"/>
      <w:snapToGrid w:val="0"/>
      <w:spacing w:before="100" w:after="100" w:line="240" w:lineRule="auto"/>
      <w:ind w:left="360" w:right="360"/>
    </w:pPr>
    <w:rPr>
      <w:rFonts w:ascii="Arial" w:eastAsia="Times New Roman" w:hAnsi="Arial" w:cs="Times New Roman"/>
      <w:sz w:val="24"/>
      <w:szCs w:val="20"/>
      <w:lang w:val="en-US"/>
    </w:rPr>
  </w:style>
  <w:style w:type="paragraph" w:customStyle="1" w:styleId="Style2">
    <w:name w:val="Style2"/>
    <w:basedOn w:val="Style1"/>
    <w:uiPriority w:val="99"/>
    <w:semiHidden/>
    <w:qFormat/>
    <w:rsid w:val="00910E0F"/>
    <w:pPr>
      <w:tabs>
        <w:tab w:val="clear" w:pos="992"/>
        <w:tab w:val="left" w:pos="2091"/>
      </w:tabs>
      <w:ind w:left="2977"/>
      <w:jc w:val="both"/>
    </w:pPr>
  </w:style>
  <w:style w:type="paragraph" w:customStyle="1" w:styleId="text">
    <w:name w:val="text"/>
    <w:uiPriority w:val="99"/>
    <w:semiHidden/>
    <w:qFormat/>
    <w:rsid w:val="00910E0F"/>
    <w:pPr>
      <w:widowControl w:val="0"/>
      <w:snapToGrid w:val="0"/>
      <w:spacing w:before="240" w:line="240" w:lineRule="exact"/>
      <w:jc w:val="both"/>
    </w:pPr>
    <w:rPr>
      <w:rFonts w:ascii="Arial" w:eastAsia="Times New Roman" w:hAnsi="Arial" w:cs="Times New Roman"/>
      <w:sz w:val="24"/>
      <w:szCs w:val="20"/>
      <w:lang w:val="cs-CZ"/>
    </w:rPr>
  </w:style>
  <w:style w:type="paragraph" w:customStyle="1" w:styleId="Section">
    <w:name w:val="Section"/>
    <w:basedOn w:val="Normal"/>
    <w:uiPriority w:val="99"/>
    <w:semiHidden/>
    <w:qFormat/>
    <w:rsid w:val="00910E0F"/>
    <w:pPr>
      <w:widowControl w:val="0"/>
      <w:snapToGrid w:val="0"/>
      <w:spacing w:after="0" w:line="360" w:lineRule="exact"/>
      <w:jc w:val="center"/>
    </w:pPr>
    <w:rPr>
      <w:rFonts w:ascii="Arial" w:eastAsia="Times New Roman" w:hAnsi="Arial" w:cs="Times New Roman"/>
      <w:b/>
      <w:sz w:val="32"/>
      <w:szCs w:val="20"/>
      <w:lang w:val="cs-CZ"/>
    </w:rPr>
  </w:style>
  <w:style w:type="paragraph" w:customStyle="1" w:styleId="ManualNumPar1">
    <w:name w:val="Manual NumPar 1"/>
    <w:basedOn w:val="Normal"/>
    <w:next w:val="Normal"/>
    <w:uiPriority w:val="99"/>
    <w:semiHidden/>
    <w:qFormat/>
    <w:rsid w:val="00910E0F"/>
    <w:pPr>
      <w:snapToGrid w:val="0"/>
      <w:spacing w:before="120" w:after="120" w:line="240" w:lineRule="auto"/>
      <w:ind w:left="851" w:hanging="851"/>
      <w:jc w:val="both"/>
    </w:pPr>
    <w:rPr>
      <w:rFonts w:ascii="Times New Roman" w:eastAsia="Times New Roman" w:hAnsi="Times New Roman" w:cs="Times New Roman"/>
      <w:sz w:val="24"/>
      <w:szCs w:val="20"/>
    </w:rPr>
  </w:style>
  <w:style w:type="paragraph" w:customStyle="1" w:styleId="oddl-nadpis">
    <w:name w:val="oddíl-nadpis"/>
    <w:basedOn w:val="Normal"/>
    <w:uiPriority w:val="99"/>
    <w:semiHidden/>
    <w:qFormat/>
    <w:rsid w:val="00910E0F"/>
    <w:pPr>
      <w:keepNext/>
      <w:widowControl w:val="0"/>
      <w:tabs>
        <w:tab w:val="left" w:pos="567"/>
      </w:tabs>
      <w:snapToGrid w:val="0"/>
      <w:spacing w:before="240" w:after="0" w:line="240" w:lineRule="exact"/>
    </w:pPr>
    <w:rPr>
      <w:rFonts w:ascii="Arial" w:eastAsia="Times New Roman" w:hAnsi="Arial" w:cs="Times New Roman"/>
      <w:b/>
      <w:sz w:val="24"/>
      <w:szCs w:val="20"/>
      <w:lang w:val="cs-CZ"/>
    </w:rPr>
  </w:style>
  <w:style w:type="paragraph" w:customStyle="1" w:styleId="Corps-Calibri">
    <w:name w:val="Corps-Calibri"/>
    <w:basedOn w:val="Normal"/>
    <w:next w:val="Corpsdetexte"/>
    <w:uiPriority w:val="99"/>
    <w:semiHidden/>
    <w:qFormat/>
    <w:rsid w:val="00910E0F"/>
    <w:pPr>
      <w:spacing w:before="120" w:after="120" w:line="240" w:lineRule="auto"/>
      <w:jc w:val="both"/>
    </w:pPr>
    <w:rPr>
      <w:rFonts w:ascii="Calibri" w:eastAsia="Times New Roman" w:hAnsi="Calibri" w:cs="Times New Roman"/>
      <w:szCs w:val="24"/>
      <w:lang w:eastAsia="fr-FR"/>
    </w:rPr>
  </w:style>
  <w:style w:type="paragraph" w:customStyle="1" w:styleId="Listepucetiret-RC">
    <w:name w:val="Liste puce tiret-RC"/>
    <w:basedOn w:val="Corps-Calibri"/>
    <w:next w:val="Corps-Calibri"/>
    <w:uiPriority w:val="99"/>
    <w:semiHidden/>
    <w:qFormat/>
    <w:rsid w:val="00910E0F"/>
    <w:pPr>
      <w:numPr>
        <w:numId w:val="8"/>
      </w:numPr>
      <w:tabs>
        <w:tab w:val="left" w:pos="360"/>
      </w:tabs>
      <w:ind w:left="0" w:firstLine="0"/>
    </w:pPr>
  </w:style>
  <w:style w:type="paragraph" w:customStyle="1" w:styleId="Titre2-DAO">
    <w:name w:val="Titre 2 - DAO"/>
    <w:basedOn w:val="Titre2"/>
    <w:next w:val="Normal"/>
    <w:qFormat/>
    <w:rsid w:val="00AC2458"/>
    <w:pPr>
      <w:numPr>
        <w:ilvl w:val="0"/>
        <w:numId w:val="0"/>
      </w:numPr>
      <w:spacing w:after="120" w:line="240" w:lineRule="auto"/>
      <w:outlineLvl w:val="9"/>
    </w:pPr>
    <w:rPr>
      <w:rFonts w:ascii="Times New Roman" w:hAnsi="Times New Roman"/>
      <w:smallCaps w:val="0"/>
      <w:sz w:val="22"/>
    </w:rPr>
  </w:style>
  <w:style w:type="paragraph" w:customStyle="1" w:styleId="Corps-DAO">
    <w:name w:val="Corps-DAO"/>
    <w:basedOn w:val="NormalDAO"/>
    <w:qFormat/>
    <w:rsid w:val="008F2570"/>
    <w:rPr>
      <w:szCs w:val="22"/>
    </w:rPr>
  </w:style>
  <w:style w:type="paragraph" w:customStyle="1" w:styleId="u">
    <w:name w:val="u"/>
    <w:basedOn w:val="Normal"/>
    <w:qFormat/>
    <w:pPr>
      <w:spacing w:line="240" w:lineRule="auto"/>
      <w:ind w:left="562"/>
      <w:jc w:val="both"/>
      <w:textAlignment w:val="baseline"/>
    </w:pPr>
    <w:rPr>
      <w:rFonts w:eastAsia="Times New Roman"/>
    </w:rPr>
  </w:style>
  <w:style w:type="paragraph" w:customStyle="1" w:styleId="v">
    <w:name w:val="v"/>
    <w:basedOn w:val="u"/>
    <w:qFormat/>
    <w:pPr>
      <w:ind w:hanging="562"/>
    </w:pPr>
  </w:style>
  <w:style w:type="numbering" w:styleId="111111">
    <w:name w:val="Outline List 2"/>
    <w:uiPriority w:val="99"/>
    <w:semiHidden/>
    <w:unhideWhenUsed/>
    <w:qFormat/>
    <w:rsid w:val="00910E0F"/>
  </w:style>
  <w:style w:type="table" w:customStyle="1" w:styleId="Grilledutableau1">
    <w:name w:val="Grille du tableau1"/>
    <w:basedOn w:val="TableauNormal"/>
    <w:uiPriority w:val="39"/>
    <w:rsid w:val="00AE7D5E"/>
    <w:rPr>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7073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A54C3A"/>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94313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D2D71B82-4DC7-452B-977A-994F96C08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13</Pages>
  <Words>1977</Words>
  <Characters>10878</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DAO PROTEC</vt:lpstr>
    </vt:vector>
  </TitlesOfParts>
  <Company>PARSEC</Company>
  <LinksUpToDate>false</LinksUpToDate>
  <CharactersWithSpaces>12830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DAO PROTEC</dc:title>
  <dc:subject/>
  <dc:creator>Jean MARTIN</dc:creator>
  <dc:description/>
  <cp:lastModifiedBy>expertef</cp:lastModifiedBy>
  <cp:revision>11</cp:revision>
  <cp:lastPrinted>2026-02-04T10:36:00Z</cp:lastPrinted>
  <dcterms:created xsi:type="dcterms:W3CDTF">2026-02-11T15:37:00Z</dcterms:created>
  <dcterms:modified xsi:type="dcterms:W3CDTF">2026-02-23T14:02:00Z</dcterms:modified>
  <dc:language>fr-FR</dc:language>
</cp:coreProperties>
</file>